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F5567" w14:textId="77777777" w:rsidR="005C6158" w:rsidRPr="008719F1" w:rsidRDefault="005C6158" w:rsidP="002E7AB1">
      <w:pPr>
        <w:widowControl w:val="0"/>
        <w:rPr>
          <w:rFonts w:ascii="Arial" w:hAnsi="Arial" w:cs="Arial"/>
          <w:color w:val="000000" w:themeColor="text1"/>
          <w:lang w:val="en-GB"/>
        </w:rPr>
      </w:pPr>
    </w:p>
    <w:p w14:paraId="354C22D7" w14:textId="77777777" w:rsidR="005C6158" w:rsidRPr="000C3B37" w:rsidRDefault="00BA4375" w:rsidP="004A0E05">
      <w:pPr>
        <w:widowControl w:val="0"/>
        <w:jc w:val="center"/>
        <w:rPr>
          <w:rFonts w:ascii="Arial" w:hAnsi="Arial" w:cs="Arial"/>
          <w:color w:val="000000" w:themeColor="text1"/>
          <w:sz w:val="32"/>
          <w:szCs w:val="32"/>
          <w:lang w:val="en-US"/>
        </w:rPr>
      </w:pPr>
      <w:r w:rsidRPr="000C3B37">
        <w:rPr>
          <w:rFonts w:ascii="Arial" w:hAnsi="Arial" w:cs="Arial"/>
          <w:b/>
          <w:bCs/>
          <w:color w:val="000000" w:themeColor="text1"/>
          <w:sz w:val="32"/>
          <w:szCs w:val="32"/>
          <w:lang w:val="en-US"/>
        </w:rPr>
        <w:t>CHARTER OF THE ASSOCIATION OF THE HUNGARIAN AUTOMOTIVE INDUSTRY</w:t>
      </w:r>
    </w:p>
    <w:p w14:paraId="44E16474" w14:textId="77777777" w:rsidR="005C6158" w:rsidRPr="000C3B37" w:rsidRDefault="00C0104B" w:rsidP="004A0E05">
      <w:pPr>
        <w:widowControl w:val="0"/>
        <w:jc w:val="center"/>
        <w:rPr>
          <w:rFonts w:ascii="Arial" w:hAnsi="Arial" w:cs="Arial"/>
          <w:color w:val="000000" w:themeColor="text1"/>
          <w:sz w:val="28"/>
          <w:szCs w:val="28"/>
          <w:lang w:val="en-GB"/>
        </w:rPr>
      </w:pPr>
      <w:r w:rsidRPr="000C3B37">
        <w:rPr>
          <w:rFonts w:ascii="Arial" w:hAnsi="Arial" w:cs="Arial"/>
          <w:color w:val="000000" w:themeColor="text1"/>
          <w:sz w:val="28"/>
          <w:szCs w:val="28"/>
          <w:lang w:val="en-GB"/>
        </w:rPr>
        <w:t>CONSOLIDATED VERSION</w:t>
      </w:r>
    </w:p>
    <w:p w14:paraId="15D78185" w14:textId="77777777" w:rsidR="00C0104B" w:rsidRPr="000C3B37" w:rsidRDefault="00C0104B" w:rsidP="004A0E05">
      <w:pPr>
        <w:widowControl w:val="0"/>
        <w:jc w:val="center"/>
        <w:rPr>
          <w:rFonts w:ascii="Arial" w:hAnsi="Arial" w:cs="Arial"/>
          <w:color w:val="000000" w:themeColor="text1"/>
          <w:lang w:val="en-GB"/>
        </w:rPr>
      </w:pPr>
    </w:p>
    <w:p w14:paraId="07909AD2" w14:textId="77777777" w:rsidR="005C6158" w:rsidRPr="000C3B37" w:rsidRDefault="00907824" w:rsidP="004A0E05">
      <w:pPr>
        <w:widowControl w:val="0"/>
        <w:jc w:val="center"/>
        <w:rPr>
          <w:rFonts w:ascii="Arial" w:hAnsi="Arial" w:cs="Arial"/>
          <w:color w:val="000000" w:themeColor="text1"/>
          <w:sz w:val="28"/>
          <w:szCs w:val="28"/>
          <w:lang w:val="en-GB"/>
        </w:rPr>
      </w:pPr>
      <w:proofErr w:type="gramStart"/>
      <w:r w:rsidRPr="000C3B37">
        <w:rPr>
          <w:rFonts w:ascii="Arial" w:hAnsi="Arial" w:cs="Arial"/>
          <w:color w:val="000000" w:themeColor="text1"/>
          <w:sz w:val="28"/>
          <w:szCs w:val="28"/>
          <w:lang w:val="en-GB"/>
        </w:rPr>
        <w:t>with</w:t>
      </w:r>
      <w:proofErr w:type="gramEnd"/>
      <w:r w:rsidRPr="000C3B37">
        <w:rPr>
          <w:rFonts w:ascii="Arial" w:hAnsi="Arial" w:cs="Arial"/>
          <w:color w:val="000000" w:themeColor="text1"/>
          <w:sz w:val="28"/>
          <w:szCs w:val="28"/>
          <w:lang w:val="en-GB"/>
        </w:rPr>
        <w:t xml:space="preserve"> the AMENDMENTS </w:t>
      </w:r>
      <w:r w:rsidR="00505B32" w:rsidRPr="000C3B37">
        <w:rPr>
          <w:rFonts w:ascii="Arial" w:hAnsi="Arial" w:cs="Arial"/>
          <w:color w:val="000000" w:themeColor="text1"/>
          <w:sz w:val="28"/>
          <w:szCs w:val="28"/>
          <w:lang w:val="en-GB"/>
        </w:rPr>
        <w:t>adopted at the</w:t>
      </w:r>
      <w:r w:rsidRPr="000C3B37">
        <w:rPr>
          <w:rFonts w:ascii="Arial" w:hAnsi="Arial" w:cs="Arial"/>
          <w:color w:val="000000" w:themeColor="text1"/>
          <w:sz w:val="28"/>
          <w:szCs w:val="28"/>
          <w:lang w:val="en-GB"/>
        </w:rPr>
        <w:t xml:space="preserve"> 21</w:t>
      </w:r>
      <w:r w:rsidRPr="000C3B37">
        <w:rPr>
          <w:rFonts w:ascii="Arial" w:hAnsi="Arial" w:cs="Arial"/>
          <w:color w:val="000000" w:themeColor="text1"/>
          <w:sz w:val="28"/>
          <w:szCs w:val="28"/>
          <w:vertAlign w:val="superscript"/>
          <w:lang w:val="en-GB"/>
        </w:rPr>
        <w:t>st</w:t>
      </w:r>
      <w:r w:rsidRPr="000C3B37">
        <w:rPr>
          <w:rFonts w:ascii="Arial" w:hAnsi="Arial" w:cs="Arial"/>
          <w:color w:val="000000" w:themeColor="text1"/>
          <w:sz w:val="28"/>
          <w:szCs w:val="28"/>
          <w:lang w:val="en-GB"/>
        </w:rPr>
        <w:t xml:space="preserve"> April 2015 </w:t>
      </w:r>
      <w:r w:rsidR="00507276" w:rsidRPr="000C3B37">
        <w:rPr>
          <w:rFonts w:ascii="Arial" w:hAnsi="Arial" w:cs="Arial"/>
          <w:color w:val="000000" w:themeColor="text1"/>
          <w:sz w:val="28"/>
          <w:szCs w:val="28"/>
          <w:lang w:val="en-GB"/>
        </w:rPr>
        <w:t>A</w:t>
      </w:r>
      <w:r w:rsidR="00505B32" w:rsidRPr="000C3B37">
        <w:rPr>
          <w:rFonts w:ascii="Arial" w:hAnsi="Arial" w:cs="Arial"/>
          <w:color w:val="000000" w:themeColor="text1"/>
          <w:sz w:val="28"/>
          <w:szCs w:val="28"/>
          <w:lang w:val="en-GB"/>
        </w:rPr>
        <w:t>ssembly</w:t>
      </w:r>
    </w:p>
    <w:p w14:paraId="5190130D" w14:textId="77777777" w:rsidR="005C6158" w:rsidRPr="008719F1" w:rsidRDefault="005C6158" w:rsidP="002E7AB1">
      <w:pPr>
        <w:widowControl w:val="0"/>
        <w:rPr>
          <w:rFonts w:ascii="Arial" w:hAnsi="Arial" w:cs="Arial"/>
          <w:color w:val="000000" w:themeColor="text1"/>
          <w:lang w:val="en-GB"/>
        </w:rPr>
      </w:pPr>
    </w:p>
    <w:p w14:paraId="1F37AC5F" w14:textId="77777777" w:rsidR="005C6158" w:rsidRPr="008719F1" w:rsidRDefault="005C6158" w:rsidP="002E7AB1">
      <w:pPr>
        <w:widowControl w:val="0"/>
        <w:rPr>
          <w:rFonts w:ascii="Arial" w:hAnsi="Arial" w:cs="Arial"/>
          <w:color w:val="000000" w:themeColor="text1"/>
          <w:lang w:val="en-GB"/>
        </w:rPr>
      </w:pPr>
    </w:p>
    <w:p w14:paraId="35DC7967" w14:textId="77777777" w:rsidR="005C6158" w:rsidRPr="008719F1" w:rsidRDefault="005C6158" w:rsidP="002E7AB1">
      <w:pPr>
        <w:widowControl w:val="0"/>
        <w:rPr>
          <w:rFonts w:ascii="Arial" w:hAnsi="Arial" w:cs="Arial"/>
          <w:color w:val="000000" w:themeColor="text1"/>
          <w:lang w:val="en-GB"/>
        </w:rPr>
      </w:pPr>
    </w:p>
    <w:p w14:paraId="662A236E" w14:textId="77777777" w:rsidR="005C6158" w:rsidRPr="008719F1" w:rsidRDefault="005C6158" w:rsidP="002E7AB1">
      <w:pPr>
        <w:widowControl w:val="0"/>
        <w:rPr>
          <w:rFonts w:ascii="Arial" w:hAnsi="Arial" w:cs="Arial"/>
          <w:color w:val="000000" w:themeColor="text1"/>
          <w:lang w:val="en-GB"/>
        </w:rPr>
      </w:pPr>
    </w:p>
    <w:p w14:paraId="799E29F2" w14:textId="77777777" w:rsidR="005C6158" w:rsidRPr="008719F1" w:rsidRDefault="005C6158" w:rsidP="002E7AB1">
      <w:pPr>
        <w:widowControl w:val="0"/>
        <w:rPr>
          <w:rFonts w:ascii="Arial" w:hAnsi="Arial" w:cs="Arial"/>
          <w:b/>
          <w:i/>
          <w:color w:val="000000" w:themeColor="text1"/>
          <w:lang w:val="en-GB"/>
        </w:rPr>
      </w:pPr>
    </w:p>
    <w:p w14:paraId="43BC13D6" w14:textId="77777777" w:rsidR="0051615F" w:rsidRPr="008719F1" w:rsidRDefault="0051615F" w:rsidP="004B7774">
      <w:pPr>
        <w:pStyle w:val="Default"/>
        <w:pageBreakBefore/>
        <w:jc w:val="both"/>
        <w:rPr>
          <w:color w:val="000000" w:themeColor="text1"/>
          <w:sz w:val="23"/>
          <w:szCs w:val="23"/>
        </w:rPr>
      </w:pPr>
      <w:r w:rsidRPr="008719F1">
        <w:rPr>
          <w:b/>
          <w:bCs/>
          <w:color w:val="000000" w:themeColor="text1"/>
          <w:sz w:val="23"/>
          <w:szCs w:val="23"/>
        </w:rPr>
        <w:lastRenderedPageBreak/>
        <w:t>I</w:t>
      </w:r>
      <w:r w:rsidR="004B7774" w:rsidRPr="008719F1">
        <w:rPr>
          <w:b/>
          <w:bCs/>
          <w:color w:val="000000" w:themeColor="text1"/>
          <w:sz w:val="23"/>
          <w:szCs w:val="23"/>
        </w:rPr>
        <w:t>.</w:t>
      </w:r>
      <w:r w:rsidRPr="008719F1">
        <w:rPr>
          <w:b/>
          <w:bCs/>
          <w:color w:val="000000" w:themeColor="text1"/>
          <w:sz w:val="23"/>
          <w:szCs w:val="23"/>
        </w:rPr>
        <w:t xml:space="preserve"> GENERAL PROVISIONS </w:t>
      </w:r>
    </w:p>
    <w:p w14:paraId="2151DA60" w14:textId="77777777" w:rsidR="0051615F" w:rsidRPr="008719F1" w:rsidRDefault="0051615F" w:rsidP="002E7AB1">
      <w:pPr>
        <w:pStyle w:val="Default"/>
        <w:jc w:val="both"/>
        <w:rPr>
          <w:color w:val="000000" w:themeColor="text1"/>
          <w:sz w:val="23"/>
          <w:szCs w:val="23"/>
        </w:rPr>
      </w:pPr>
    </w:p>
    <w:p w14:paraId="5C336259" w14:textId="77777777" w:rsidR="0051615F" w:rsidRPr="008719F1" w:rsidRDefault="0051615F" w:rsidP="002E7AB1">
      <w:pPr>
        <w:pStyle w:val="Default"/>
        <w:jc w:val="both"/>
        <w:rPr>
          <w:b/>
          <w:bCs/>
          <w:color w:val="000000" w:themeColor="text1"/>
          <w:sz w:val="23"/>
          <w:szCs w:val="23"/>
        </w:rPr>
      </w:pPr>
      <w:r w:rsidRPr="008719F1">
        <w:rPr>
          <w:b/>
          <w:bCs/>
          <w:color w:val="000000" w:themeColor="text1"/>
          <w:sz w:val="23"/>
          <w:szCs w:val="23"/>
        </w:rPr>
        <w:t xml:space="preserve">1 </w:t>
      </w:r>
      <w:proofErr w:type="spellStart"/>
      <w:r w:rsidRPr="008719F1">
        <w:rPr>
          <w:b/>
          <w:bCs/>
          <w:color w:val="000000" w:themeColor="text1"/>
          <w:sz w:val="23"/>
          <w:szCs w:val="23"/>
        </w:rPr>
        <w:t>Name</w:t>
      </w:r>
      <w:proofErr w:type="spellEnd"/>
      <w:r w:rsidRPr="008719F1">
        <w:rPr>
          <w:b/>
          <w:bCs/>
          <w:color w:val="000000" w:themeColor="text1"/>
          <w:sz w:val="23"/>
          <w:szCs w:val="23"/>
        </w:rPr>
        <w:t xml:space="preserve">, </w:t>
      </w:r>
      <w:proofErr w:type="spellStart"/>
      <w:r w:rsidRPr="008719F1">
        <w:rPr>
          <w:b/>
          <w:bCs/>
          <w:color w:val="000000" w:themeColor="text1"/>
          <w:sz w:val="23"/>
          <w:szCs w:val="23"/>
        </w:rPr>
        <w:t>registered</w:t>
      </w:r>
      <w:proofErr w:type="spellEnd"/>
      <w:r w:rsidRPr="008719F1">
        <w:rPr>
          <w:b/>
          <w:bCs/>
          <w:color w:val="000000" w:themeColor="text1"/>
          <w:sz w:val="23"/>
          <w:szCs w:val="23"/>
        </w:rPr>
        <w:t xml:space="preserve"> </w:t>
      </w:r>
      <w:proofErr w:type="spellStart"/>
      <w:r w:rsidRPr="008719F1">
        <w:rPr>
          <w:b/>
          <w:bCs/>
          <w:color w:val="000000" w:themeColor="text1"/>
          <w:sz w:val="23"/>
          <w:szCs w:val="23"/>
        </w:rPr>
        <w:t>office</w:t>
      </w:r>
      <w:proofErr w:type="spellEnd"/>
      <w:r w:rsidRPr="008719F1">
        <w:rPr>
          <w:b/>
          <w:bCs/>
          <w:color w:val="000000" w:themeColor="text1"/>
          <w:sz w:val="23"/>
          <w:szCs w:val="23"/>
        </w:rPr>
        <w:t xml:space="preserve"> and </w:t>
      </w:r>
      <w:proofErr w:type="spellStart"/>
      <w:r w:rsidRPr="008719F1">
        <w:rPr>
          <w:b/>
          <w:bCs/>
          <w:color w:val="000000" w:themeColor="text1"/>
          <w:sz w:val="23"/>
          <w:szCs w:val="23"/>
        </w:rPr>
        <w:t>legal</w:t>
      </w:r>
      <w:proofErr w:type="spellEnd"/>
      <w:r w:rsidRPr="008719F1">
        <w:rPr>
          <w:b/>
          <w:bCs/>
          <w:color w:val="000000" w:themeColor="text1"/>
          <w:sz w:val="23"/>
          <w:szCs w:val="23"/>
        </w:rPr>
        <w:t xml:space="preserve"> status of </w:t>
      </w:r>
      <w:proofErr w:type="spellStart"/>
      <w:r w:rsidRPr="008719F1">
        <w:rPr>
          <w:b/>
          <w:bCs/>
          <w:color w:val="000000" w:themeColor="text1"/>
          <w:sz w:val="23"/>
          <w:szCs w:val="23"/>
        </w:rPr>
        <w:t>the</w:t>
      </w:r>
      <w:proofErr w:type="spellEnd"/>
      <w:r w:rsidRPr="008719F1">
        <w:rPr>
          <w:b/>
          <w:bCs/>
          <w:color w:val="000000" w:themeColor="text1"/>
          <w:sz w:val="23"/>
          <w:szCs w:val="23"/>
        </w:rPr>
        <w:t xml:space="preserve"> </w:t>
      </w:r>
      <w:proofErr w:type="spellStart"/>
      <w:r w:rsidRPr="008719F1">
        <w:rPr>
          <w:b/>
          <w:bCs/>
          <w:color w:val="000000" w:themeColor="text1"/>
          <w:sz w:val="23"/>
          <w:szCs w:val="23"/>
        </w:rPr>
        <w:t>Association</w:t>
      </w:r>
      <w:proofErr w:type="spellEnd"/>
      <w:r w:rsidRPr="008719F1">
        <w:rPr>
          <w:b/>
          <w:bCs/>
          <w:color w:val="000000" w:themeColor="text1"/>
          <w:sz w:val="23"/>
          <w:szCs w:val="23"/>
        </w:rPr>
        <w:t xml:space="preserve"> </w:t>
      </w:r>
    </w:p>
    <w:p w14:paraId="3A50E97E" w14:textId="77777777" w:rsidR="0051615F" w:rsidRPr="008719F1" w:rsidRDefault="0051615F" w:rsidP="002E7AB1">
      <w:pPr>
        <w:pStyle w:val="Default"/>
        <w:jc w:val="both"/>
        <w:rPr>
          <w:color w:val="000000" w:themeColor="text1"/>
          <w:sz w:val="23"/>
          <w:szCs w:val="23"/>
        </w:rPr>
      </w:pPr>
    </w:p>
    <w:p w14:paraId="4D1A5599" w14:textId="77777777" w:rsidR="0051615F" w:rsidRPr="008719F1" w:rsidRDefault="0051615F" w:rsidP="002E7AB1">
      <w:pPr>
        <w:pStyle w:val="Default"/>
        <w:jc w:val="both"/>
        <w:rPr>
          <w:color w:val="000000" w:themeColor="text1"/>
          <w:sz w:val="23"/>
          <w:szCs w:val="23"/>
        </w:rPr>
      </w:pPr>
      <w:r w:rsidRPr="008719F1">
        <w:rPr>
          <w:color w:val="000000" w:themeColor="text1"/>
          <w:sz w:val="23"/>
          <w:szCs w:val="23"/>
        </w:rPr>
        <w:t xml:space="preserve">1.1. </w:t>
      </w:r>
      <w:proofErr w:type="spellStart"/>
      <w:r w:rsidRPr="008719F1">
        <w:rPr>
          <w:color w:val="000000" w:themeColor="text1"/>
          <w:sz w:val="23"/>
          <w:szCs w:val="23"/>
        </w:rPr>
        <w:t>Name</w:t>
      </w:r>
      <w:proofErr w:type="spellEnd"/>
      <w:r w:rsidRPr="008719F1">
        <w:rPr>
          <w:color w:val="000000" w:themeColor="text1"/>
          <w:sz w:val="23"/>
          <w:szCs w:val="23"/>
        </w:rPr>
        <w:t xml:space="preserve"> of </w:t>
      </w:r>
      <w:proofErr w:type="spellStart"/>
      <w:r w:rsidRPr="008719F1">
        <w:rPr>
          <w:color w:val="000000" w:themeColor="text1"/>
          <w:sz w:val="23"/>
          <w:szCs w:val="23"/>
        </w:rPr>
        <w:t>the</w:t>
      </w:r>
      <w:proofErr w:type="spellEnd"/>
      <w:r w:rsidRPr="008719F1">
        <w:rPr>
          <w:color w:val="000000" w:themeColor="text1"/>
          <w:sz w:val="23"/>
          <w:szCs w:val="23"/>
        </w:rPr>
        <w:t xml:space="preserve"> </w:t>
      </w:r>
      <w:proofErr w:type="spellStart"/>
      <w:r w:rsidRPr="008719F1">
        <w:rPr>
          <w:color w:val="000000" w:themeColor="text1"/>
          <w:sz w:val="23"/>
          <w:szCs w:val="23"/>
        </w:rPr>
        <w:t>Association</w:t>
      </w:r>
      <w:proofErr w:type="spellEnd"/>
      <w:r w:rsidRPr="008719F1">
        <w:rPr>
          <w:color w:val="000000" w:themeColor="text1"/>
          <w:sz w:val="23"/>
          <w:szCs w:val="23"/>
        </w:rPr>
        <w:t xml:space="preserve">: </w:t>
      </w:r>
      <w:proofErr w:type="spellStart"/>
      <w:r w:rsidRPr="008719F1">
        <w:rPr>
          <w:color w:val="000000" w:themeColor="text1"/>
          <w:sz w:val="23"/>
          <w:szCs w:val="23"/>
        </w:rPr>
        <w:t>Association</w:t>
      </w:r>
      <w:proofErr w:type="spellEnd"/>
      <w:r w:rsidRPr="008719F1">
        <w:rPr>
          <w:color w:val="000000" w:themeColor="text1"/>
          <w:sz w:val="23"/>
          <w:szCs w:val="23"/>
        </w:rPr>
        <w:t xml:space="preserve"> of </w:t>
      </w:r>
      <w:proofErr w:type="spellStart"/>
      <w:r w:rsidRPr="008719F1">
        <w:rPr>
          <w:color w:val="000000" w:themeColor="text1"/>
          <w:sz w:val="23"/>
          <w:szCs w:val="23"/>
        </w:rPr>
        <w:t>the</w:t>
      </w:r>
      <w:proofErr w:type="spellEnd"/>
      <w:r w:rsidRPr="008719F1">
        <w:rPr>
          <w:color w:val="000000" w:themeColor="text1"/>
          <w:sz w:val="23"/>
          <w:szCs w:val="23"/>
        </w:rPr>
        <w:t xml:space="preserve"> </w:t>
      </w:r>
      <w:proofErr w:type="spellStart"/>
      <w:r w:rsidRPr="008719F1">
        <w:rPr>
          <w:color w:val="000000" w:themeColor="text1"/>
          <w:sz w:val="23"/>
          <w:szCs w:val="23"/>
        </w:rPr>
        <w:t>Hungarian</w:t>
      </w:r>
      <w:proofErr w:type="spellEnd"/>
      <w:r w:rsidRPr="008719F1">
        <w:rPr>
          <w:color w:val="000000" w:themeColor="text1"/>
          <w:sz w:val="23"/>
          <w:szCs w:val="23"/>
        </w:rPr>
        <w:t xml:space="preserve"> Automotive </w:t>
      </w:r>
      <w:proofErr w:type="spellStart"/>
      <w:r w:rsidRPr="008719F1">
        <w:rPr>
          <w:color w:val="000000" w:themeColor="text1"/>
          <w:sz w:val="23"/>
          <w:szCs w:val="23"/>
        </w:rPr>
        <w:t>Industry</w:t>
      </w:r>
      <w:proofErr w:type="spellEnd"/>
      <w:r w:rsidRPr="008719F1">
        <w:rPr>
          <w:color w:val="000000" w:themeColor="text1"/>
          <w:sz w:val="23"/>
          <w:szCs w:val="23"/>
        </w:rPr>
        <w:t xml:space="preserve"> </w:t>
      </w:r>
    </w:p>
    <w:p w14:paraId="0652ABB9" w14:textId="77777777" w:rsidR="0051615F" w:rsidRPr="008719F1" w:rsidRDefault="0051615F" w:rsidP="002E7AB1">
      <w:pPr>
        <w:pStyle w:val="Default"/>
        <w:jc w:val="both"/>
        <w:rPr>
          <w:color w:val="000000" w:themeColor="text1"/>
          <w:sz w:val="23"/>
          <w:szCs w:val="23"/>
        </w:rPr>
      </w:pPr>
      <w:r w:rsidRPr="008719F1">
        <w:rPr>
          <w:color w:val="000000" w:themeColor="text1"/>
          <w:sz w:val="23"/>
          <w:szCs w:val="23"/>
        </w:rPr>
        <w:t xml:space="preserve">1.2. </w:t>
      </w:r>
      <w:proofErr w:type="spellStart"/>
      <w:r w:rsidRPr="008719F1">
        <w:rPr>
          <w:color w:val="000000" w:themeColor="text1"/>
          <w:sz w:val="23"/>
          <w:szCs w:val="23"/>
        </w:rPr>
        <w:t>Short</w:t>
      </w:r>
      <w:proofErr w:type="spellEnd"/>
      <w:r w:rsidRPr="008719F1">
        <w:rPr>
          <w:color w:val="000000" w:themeColor="text1"/>
          <w:sz w:val="23"/>
          <w:szCs w:val="23"/>
        </w:rPr>
        <w:t xml:space="preserve"> </w:t>
      </w:r>
      <w:proofErr w:type="spellStart"/>
      <w:r w:rsidRPr="008719F1">
        <w:rPr>
          <w:color w:val="000000" w:themeColor="text1"/>
          <w:sz w:val="23"/>
          <w:szCs w:val="23"/>
        </w:rPr>
        <w:t>name</w:t>
      </w:r>
      <w:proofErr w:type="spellEnd"/>
      <w:r w:rsidRPr="008719F1">
        <w:rPr>
          <w:color w:val="000000" w:themeColor="text1"/>
          <w:sz w:val="23"/>
          <w:szCs w:val="23"/>
        </w:rPr>
        <w:t xml:space="preserve"> of </w:t>
      </w:r>
      <w:proofErr w:type="spellStart"/>
      <w:r w:rsidRPr="008719F1">
        <w:rPr>
          <w:color w:val="000000" w:themeColor="text1"/>
          <w:sz w:val="23"/>
          <w:szCs w:val="23"/>
        </w:rPr>
        <w:t>the</w:t>
      </w:r>
      <w:proofErr w:type="spellEnd"/>
      <w:r w:rsidRPr="008719F1">
        <w:rPr>
          <w:color w:val="000000" w:themeColor="text1"/>
          <w:sz w:val="23"/>
          <w:szCs w:val="23"/>
        </w:rPr>
        <w:t xml:space="preserve"> </w:t>
      </w:r>
      <w:proofErr w:type="spellStart"/>
      <w:r w:rsidRPr="008719F1">
        <w:rPr>
          <w:color w:val="000000" w:themeColor="text1"/>
          <w:sz w:val="23"/>
          <w:szCs w:val="23"/>
        </w:rPr>
        <w:t>Association</w:t>
      </w:r>
      <w:proofErr w:type="spellEnd"/>
      <w:r w:rsidRPr="008719F1">
        <w:rPr>
          <w:color w:val="000000" w:themeColor="text1"/>
          <w:sz w:val="23"/>
          <w:szCs w:val="23"/>
        </w:rPr>
        <w:t>: AHAI</w:t>
      </w:r>
    </w:p>
    <w:p w14:paraId="2C928338" w14:textId="77777777" w:rsidR="0051615F" w:rsidRPr="008719F1" w:rsidRDefault="0051615F" w:rsidP="002E7AB1">
      <w:pPr>
        <w:pStyle w:val="Default"/>
        <w:jc w:val="both"/>
        <w:rPr>
          <w:color w:val="000000" w:themeColor="text1"/>
          <w:sz w:val="23"/>
          <w:szCs w:val="23"/>
        </w:rPr>
      </w:pPr>
      <w:r w:rsidRPr="008719F1">
        <w:rPr>
          <w:color w:val="000000" w:themeColor="text1"/>
          <w:sz w:val="23"/>
          <w:szCs w:val="23"/>
        </w:rPr>
        <w:t xml:space="preserve">1.3. </w:t>
      </w:r>
      <w:proofErr w:type="spellStart"/>
      <w:r w:rsidRPr="008719F1">
        <w:rPr>
          <w:color w:val="000000" w:themeColor="text1"/>
          <w:sz w:val="23"/>
          <w:szCs w:val="23"/>
        </w:rPr>
        <w:t>Registered</w:t>
      </w:r>
      <w:proofErr w:type="spellEnd"/>
      <w:r w:rsidRPr="008719F1">
        <w:rPr>
          <w:color w:val="000000" w:themeColor="text1"/>
          <w:sz w:val="23"/>
          <w:szCs w:val="23"/>
        </w:rPr>
        <w:t xml:space="preserve"> </w:t>
      </w:r>
      <w:proofErr w:type="spellStart"/>
      <w:r w:rsidRPr="008719F1">
        <w:rPr>
          <w:color w:val="000000" w:themeColor="text1"/>
          <w:sz w:val="23"/>
          <w:szCs w:val="23"/>
        </w:rPr>
        <w:t>office</w:t>
      </w:r>
      <w:proofErr w:type="spellEnd"/>
      <w:r w:rsidRPr="008719F1">
        <w:rPr>
          <w:color w:val="000000" w:themeColor="text1"/>
          <w:sz w:val="23"/>
          <w:szCs w:val="23"/>
        </w:rPr>
        <w:t xml:space="preserve"> </w:t>
      </w:r>
      <w:proofErr w:type="spellStart"/>
      <w:r w:rsidRPr="008719F1">
        <w:rPr>
          <w:color w:val="000000" w:themeColor="text1"/>
          <w:sz w:val="23"/>
          <w:szCs w:val="23"/>
        </w:rPr>
        <w:t>the</w:t>
      </w:r>
      <w:proofErr w:type="spellEnd"/>
      <w:r w:rsidRPr="008719F1">
        <w:rPr>
          <w:color w:val="000000" w:themeColor="text1"/>
          <w:sz w:val="23"/>
          <w:szCs w:val="23"/>
        </w:rPr>
        <w:t xml:space="preserve"> </w:t>
      </w:r>
      <w:proofErr w:type="spellStart"/>
      <w:r w:rsidRPr="008719F1">
        <w:rPr>
          <w:color w:val="000000" w:themeColor="text1"/>
          <w:sz w:val="23"/>
          <w:szCs w:val="23"/>
        </w:rPr>
        <w:t>Association</w:t>
      </w:r>
      <w:proofErr w:type="spellEnd"/>
      <w:r w:rsidRPr="008719F1">
        <w:rPr>
          <w:color w:val="000000" w:themeColor="text1"/>
          <w:sz w:val="23"/>
          <w:szCs w:val="23"/>
        </w:rPr>
        <w:t>: H-1119 Budapest, Th</w:t>
      </w:r>
      <w:r w:rsidR="006E7A43" w:rsidRPr="008719F1">
        <w:rPr>
          <w:color w:val="000000" w:themeColor="text1"/>
          <w:sz w:val="23"/>
          <w:szCs w:val="23"/>
        </w:rPr>
        <w:t>a</w:t>
      </w:r>
      <w:r w:rsidRPr="008719F1">
        <w:rPr>
          <w:color w:val="000000" w:themeColor="text1"/>
          <w:sz w:val="23"/>
          <w:szCs w:val="23"/>
        </w:rPr>
        <w:t xml:space="preserve">n Károly utca 3-5. </w:t>
      </w:r>
    </w:p>
    <w:p w14:paraId="0BC0B8DD" w14:textId="77777777" w:rsidR="0051615F" w:rsidRPr="008719F1" w:rsidRDefault="0051615F" w:rsidP="002E7AB1">
      <w:pPr>
        <w:pStyle w:val="Default"/>
        <w:jc w:val="both"/>
        <w:rPr>
          <w:color w:val="000000" w:themeColor="text1"/>
          <w:sz w:val="23"/>
          <w:szCs w:val="23"/>
        </w:rPr>
      </w:pPr>
      <w:r w:rsidRPr="008719F1">
        <w:rPr>
          <w:color w:val="000000" w:themeColor="text1"/>
          <w:sz w:val="23"/>
          <w:szCs w:val="23"/>
        </w:rPr>
        <w:t xml:space="preserve">1.4. The </w:t>
      </w:r>
      <w:proofErr w:type="spellStart"/>
      <w:r w:rsidRPr="008719F1">
        <w:rPr>
          <w:color w:val="000000" w:themeColor="text1"/>
          <w:sz w:val="23"/>
          <w:szCs w:val="23"/>
        </w:rPr>
        <w:t>Association</w:t>
      </w:r>
      <w:proofErr w:type="spellEnd"/>
      <w:r w:rsidRPr="008719F1">
        <w:rPr>
          <w:color w:val="000000" w:themeColor="text1"/>
          <w:sz w:val="23"/>
          <w:szCs w:val="23"/>
        </w:rPr>
        <w:t xml:space="preserve"> is an </w:t>
      </w:r>
      <w:proofErr w:type="spellStart"/>
      <w:r w:rsidRPr="008719F1">
        <w:rPr>
          <w:color w:val="000000" w:themeColor="text1"/>
          <w:sz w:val="23"/>
          <w:szCs w:val="23"/>
        </w:rPr>
        <w:t>independent</w:t>
      </w:r>
      <w:proofErr w:type="spellEnd"/>
      <w:r w:rsidRPr="008719F1">
        <w:rPr>
          <w:color w:val="000000" w:themeColor="text1"/>
          <w:sz w:val="23"/>
          <w:szCs w:val="23"/>
        </w:rPr>
        <w:t xml:space="preserve"> </w:t>
      </w:r>
      <w:proofErr w:type="spellStart"/>
      <w:r w:rsidRPr="008719F1">
        <w:rPr>
          <w:color w:val="000000" w:themeColor="text1"/>
          <w:sz w:val="23"/>
          <w:szCs w:val="23"/>
        </w:rPr>
        <w:t>legal</w:t>
      </w:r>
      <w:proofErr w:type="spellEnd"/>
      <w:r w:rsidRPr="008719F1">
        <w:rPr>
          <w:color w:val="000000" w:themeColor="text1"/>
          <w:sz w:val="23"/>
          <w:szCs w:val="23"/>
        </w:rPr>
        <w:t xml:space="preserve"> </w:t>
      </w:r>
      <w:proofErr w:type="spellStart"/>
      <w:r w:rsidRPr="008719F1">
        <w:rPr>
          <w:color w:val="000000" w:themeColor="text1"/>
          <w:sz w:val="23"/>
          <w:szCs w:val="23"/>
        </w:rPr>
        <w:t>entity</w:t>
      </w:r>
      <w:proofErr w:type="spellEnd"/>
      <w:r w:rsidRPr="008719F1">
        <w:rPr>
          <w:color w:val="000000" w:themeColor="text1"/>
          <w:sz w:val="23"/>
          <w:szCs w:val="23"/>
        </w:rPr>
        <w:t xml:space="preserve">, </w:t>
      </w:r>
      <w:proofErr w:type="spellStart"/>
      <w:r w:rsidRPr="008719F1">
        <w:rPr>
          <w:color w:val="000000" w:themeColor="text1"/>
          <w:sz w:val="23"/>
          <w:szCs w:val="23"/>
        </w:rPr>
        <w:t>operating</w:t>
      </w:r>
      <w:proofErr w:type="spellEnd"/>
      <w:r w:rsidRPr="008719F1">
        <w:rPr>
          <w:color w:val="000000" w:themeColor="text1"/>
          <w:sz w:val="23"/>
          <w:szCs w:val="23"/>
        </w:rPr>
        <w:t xml:space="preserve"> </w:t>
      </w:r>
      <w:proofErr w:type="spellStart"/>
      <w:r w:rsidRPr="008719F1">
        <w:rPr>
          <w:color w:val="000000" w:themeColor="text1"/>
          <w:sz w:val="23"/>
          <w:szCs w:val="23"/>
        </w:rPr>
        <w:t>in</w:t>
      </w:r>
      <w:proofErr w:type="spellEnd"/>
      <w:r w:rsidRPr="008719F1">
        <w:rPr>
          <w:color w:val="000000" w:themeColor="text1"/>
          <w:sz w:val="23"/>
          <w:szCs w:val="23"/>
        </w:rPr>
        <w:t xml:space="preserve"> </w:t>
      </w:r>
      <w:proofErr w:type="spellStart"/>
      <w:r w:rsidRPr="008719F1">
        <w:rPr>
          <w:color w:val="000000" w:themeColor="text1"/>
          <w:sz w:val="23"/>
          <w:szCs w:val="23"/>
        </w:rPr>
        <w:t>accordance</w:t>
      </w:r>
      <w:proofErr w:type="spellEnd"/>
      <w:r w:rsidRPr="008719F1">
        <w:rPr>
          <w:color w:val="000000" w:themeColor="text1"/>
          <w:sz w:val="23"/>
          <w:szCs w:val="23"/>
        </w:rPr>
        <w:t xml:space="preserve"> </w:t>
      </w:r>
      <w:proofErr w:type="spellStart"/>
      <w:r w:rsidRPr="008719F1">
        <w:rPr>
          <w:color w:val="000000" w:themeColor="text1"/>
          <w:sz w:val="23"/>
          <w:szCs w:val="23"/>
        </w:rPr>
        <w:t>with</w:t>
      </w:r>
      <w:proofErr w:type="spellEnd"/>
      <w:r w:rsidRPr="008719F1">
        <w:rPr>
          <w:color w:val="000000" w:themeColor="text1"/>
          <w:sz w:val="23"/>
          <w:szCs w:val="23"/>
        </w:rPr>
        <w:t xml:space="preserve"> </w:t>
      </w:r>
      <w:proofErr w:type="spellStart"/>
      <w:r w:rsidRPr="008719F1">
        <w:rPr>
          <w:color w:val="000000" w:themeColor="text1"/>
          <w:sz w:val="23"/>
          <w:szCs w:val="23"/>
        </w:rPr>
        <w:t>the</w:t>
      </w:r>
      <w:proofErr w:type="spellEnd"/>
      <w:r w:rsidRPr="008719F1">
        <w:rPr>
          <w:color w:val="000000" w:themeColor="text1"/>
          <w:sz w:val="23"/>
          <w:szCs w:val="23"/>
        </w:rPr>
        <w:t xml:space="preserve"> </w:t>
      </w:r>
      <w:proofErr w:type="spellStart"/>
      <w:r w:rsidRPr="008719F1">
        <w:rPr>
          <w:color w:val="000000" w:themeColor="text1"/>
          <w:sz w:val="23"/>
          <w:szCs w:val="23"/>
        </w:rPr>
        <w:t>provisions</w:t>
      </w:r>
      <w:proofErr w:type="spellEnd"/>
      <w:r w:rsidRPr="008719F1">
        <w:rPr>
          <w:color w:val="000000" w:themeColor="text1"/>
          <w:sz w:val="23"/>
          <w:szCs w:val="23"/>
        </w:rPr>
        <w:t xml:space="preserve"> of </w:t>
      </w:r>
      <w:r w:rsidR="002138EC" w:rsidRPr="008719F1">
        <w:rPr>
          <w:color w:val="000000" w:themeColor="text1"/>
          <w:sz w:val="23"/>
          <w:szCs w:val="23"/>
          <w:lang w:val="en-GB"/>
        </w:rPr>
        <w:t>Act CLXXV of 2011 on the Right of Association, Non-profit Status, and the Operation and Funding of Civil Society Organisations</w:t>
      </w:r>
      <w:r w:rsidRPr="008719F1">
        <w:rPr>
          <w:color w:val="000000" w:themeColor="text1"/>
          <w:sz w:val="23"/>
          <w:szCs w:val="23"/>
        </w:rPr>
        <w:t xml:space="preserve"> </w:t>
      </w:r>
      <w:r w:rsidR="00431531" w:rsidRPr="008719F1">
        <w:rPr>
          <w:color w:val="000000" w:themeColor="text1"/>
          <w:sz w:val="23"/>
          <w:szCs w:val="23"/>
        </w:rPr>
        <w:t>(</w:t>
      </w:r>
      <w:r w:rsidR="00431531" w:rsidRPr="008719F1">
        <w:rPr>
          <w:i/>
          <w:color w:val="000000" w:themeColor="text1"/>
          <w:sz w:val="23"/>
          <w:szCs w:val="23"/>
        </w:rPr>
        <w:t>Civil Law</w:t>
      </w:r>
      <w:r w:rsidR="00431531" w:rsidRPr="008719F1">
        <w:rPr>
          <w:color w:val="000000" w:themeColor="text1"/>
          <w:sz w:val="23"/>
          <w:szCs w:val="23"/>
        </w:rPr>
        <w:t>)</w:t>
      </w:r>
      <w:r w:rsidR="00AA0FE3" w:rsidRPr="008719F1">
        <w:rPr>
          <w:color w:val="000000" w:themeColor="text1"/>
          <w:sz w:val="23"/>
          <w:szCs w:val="23"/>
        </w:rPr>
        <w:t>,</w:t>
      </w:r>
      <w:r w:rsidR="00431531" w:rsidRPr="008719F1">
        <w:rPr>
          <w:color w:val="000000" w:themeColor="text1"/>
          <w:sz w:val="23"/>
          <w:szCs w:val="23"/>
        </w:rPr>
        <w:t xml:space="preserve"> </w:t>
      </w:r>
      <w:r w:rsidRPr="008719F1">
        <w:rPr>
          <w:color w:val="000000" w:themeColor="text1"/>
          <w:sz w:val="23"/>
          <w:szCs w:val="23"/>
        </w:rPr>
        <w:t xml:space="preserve">of </w:t>
      </w:r>
      <w:proofErr w:type="spellStart"/>
      <w:r w:rsidRPr="008719F1">
        <w:rPr>
          <w:color w:val="000000" w:themeColor="text1"/>
          <w:sz w:val="23"/>
          <w:szCs w:val="23"/>
        </w:rPr>
        <w:t>Act</w:t>
      </w:r>
      <w:proofErr w:type="spellEnd"/>
      <w:r w:rsidRPr="008719F1">
        <w:rPr>
          <w:color w:val="000000" w:themeColor="text1"/>
          <w:sz w:val="23"/>
          <w:szCs w:val="23"/>
        </w:rPr>
        <w:t xml:space="preserve"> </w:t>
      </w:r>
      <w:r w:rsidR="002138EC" w:rsidRPr="008719F1">
        <w:rPr>
          <w:color w:val="000000" w:themeColor="text1"/>
          <w:sz w:val="23"/>
          <w:szCs w:val="23"/>
        </w:rPr>
        <w:t>V</w:t>
      </w:r>
      <w:r w:rsidRPr="008719F1">
        <w:rPr>
          <w:color w:val="000000" w:themeColor="text1"/>
          <w:sz w:val="23"/>
          <w:szCs w:val="23"/>
        </w:rPr>
        <w:t xml:space="preserve"> of 2013</w:t>
      </w:r>
      <w:r w:rsidR="00A63D59" w:rsidRPr="008719F1">
        <w:rPr>
          <w:color w:val="000000" w:themeColor="text1"/>
          <w:sz w:val="23"/>
          <w:szCs w:val="23"/>
        </w:rPr>
        <w:t xml:space="preserve"> </w:t>
      </w:r>
      <w:proofErr w:type="spellStart"/>
      <w:r w:rsidR="00A63D59" w:rsidRPr="008719F1">
        <w:rPr>
          <w:color w:val="000000" w:themeColor="text1"/>
          <w:sz w:val="23"/>
          <w:szCs w:val="23"/>
        </w:rPr>
        <w:t>about</w:t>
      </w:r>
      <w:proofErr w:type="spellEnd"/>
      <w:r w:rsidR="00A63D59" w:rsidRPr="008719F1">
        <w:rPr>
          <w:color w:val="000000" w:themeColor="text1"/>
          <w:sz w:val="23"/>
          <w:szCs w:val="23"/>
        </w:rPr>
        <w:t xml:space="preserve"> Civil </w:t>
      </w:r>
      <w:proofErr w:type="spellStart"/>
      <w:r w:rsidR="00A63D59" w:rsidRPr="008719F1">
        <w:rPr>
          <w:color w:val="000000" w:themeColor="text1"/>
          <w:sz w:val="23"/>
          <w:szCs w:val="23"/>
        </w:rPr>
        <w:t>Code</w:t>
      </w:r>
      <w:proofErr w:type="spellEnd"/>
      <w:r w:rsidRPr="008719F1">
        <w:rPr>
          <w:color w:val="000000" w:themeColor="text1"/>
          <w:sz w:val="23"/>
          <w:szCs w:val="23"/>
        </w:rPr>
        <w:t xml:space="preserve">, </w:t>
      </w:r>
      <w:proofErr w:type="spellStart"/>
      <w:r w:rsidRPr="008719F1">
        <w:rPr>
          <w:color w:val="000000" w:themeColor="text1"/>
          <w:sz w:val="23"/>
          <w:szCs w:val="23"/>
        </w:rPr>
        <w:t>with</w:t>
      </w:r>
      <w:proofErr w:type="spellEnd"/>
      <w:r w:rsidRPr="008719F1">
        <w:rPr>
          <w:color w:val="000000" w:themeColor="text1"/>
          <w:sz w:val="23"/>
          <w:szCs w:val="23"/>
        </w:rPr>
        <w:t xml:space="preserve"> </w:t>
      </w:r>
      <w:proofErr w:type="spellStart"/>
      <w:r w:rsidRPr="008719F1">
        <w:rPr>
          <w:color w:val="000000" w:themeColor="text1"/>
          <w:sz w:val="23"/>
          <w:szCs w:val="23"/>
        </w:rPr>
        <w:t>other</w:t>
      </w:r>
      <w:proofErr w:type="spellEnd"/>
      <w:r w:rsidRPr="008719F1">
        <w:rPr>
          <w:color w:val="000000" w:themeColor="text1"/>
          <w:sz w:val="23"/>
          <w:szCs w:val="23"/>
        </w:rPr>
        <w:t xml:space="preserve"> </w:t>
      </w:r>
      <w:proofErr w:type="spellStart"/>
      <w:r w:rsidRPr="008719F1">
        <w:rPr>
          <w:color w:val="000000" w:themeColor="text1"/>
          <w:sz w:val="23"/>
          <w:szCs w:val="23"/>
        </w:rPr>
        <w:t>regulations</w:t>
      </w:r>
      <w:proofErr w:type="spellEnd"/>
      <w:r w:rsidRPr="008719F1">
        <w:rPr>
          <w:color w:val="000000" w:themeColor="text1"/>
          <w:sz w:val="23"/>
          <w:szCs w:val="23"/>
        </w:rPr>
        <w:t xml:space="preserve"> and </w:t>
      </w:r>
      <w:proofErr w:type="spellStart"/>
      <w:r w:rsidR="005A7741" w:rsidRPr="008719F1">
        <w:rPr>
          <w:color w:val="000000" w:themeColor="text1"/>
          <w:sz w:val="23"/>
          <w:szCs w:val="23"/>
        </w:rPr>
        <w:t>the</w:t>
      </w:r>
      <w:proofErr w:type="spellEnd"/>
      <w:r w:rsidR="005A7741" w:rsidRPr="008719F1">
        <w:rPr>
          <w:color w:val="000000" w:themeColor="text1"/>
          <w:sz w:val="23"/>
          <w:szCs w:val="23"/>
        </w:rPr>
        <w:t xml:space="preserve"> </w:t>
      </w:r>
      <w:proofErr w:type="spellStart"/>
      <w:r w:rsidR="005A7741" w:rsidRPr="008719F1">
        <w:rPr>
          <w:color w:val="000000" w:themeColor="text1"/>
          <w:sz w:val="23"/>
          <w:szCs w:val="23"/>
        </w:rPr>
        <w:t>provisions</w:t>
      </w:r>
      <w:proofErr w:type="spellEnd"/>
      <w:r w:rsidR="002E7AB1" w:rsidRPr="008719F1">
        <w:rPr>
          <w:color w:val="000000" w:themeColor="text1"/>
          <w:sz w:val="23"/>
          <w:szCs w:val="23"/>
        </w:rPr>
        <w:t xml:space="preserve"> </w:t>
      </w:r>
      <w:r w:rsidRPr="008719F1">
        <w:rPr>
          <w:color w:val="000000" w:themeColor="text1"/>
          <w:sz w:val="23"/>
          <w:szCs w:val="23"/>
        </w:rPr>
        <w:t xml:space="preserve">of </w:t>
      </w:r>
      <w:proofErr w:type="spellStart"/>
      <w:r w:rsidRPr="008719F1">
        <w:rPr>
          <w:color w:val="000000" w:themeColor="text1"/>
          <w:sz w:val="23"/>
          <w:szCs w:val="23"/>
        </w:rPr>
        <w:t>this</w:t>
      </w:r>
      <w:proofErr w:type="spellEnd"/>
      <w:r w:rsidRPr="008719F1">
        <w:rPr>
          <w:color w:val="000000" w:themeColor="text1"/>
          <w:sz w:val="23"/>
          <w:szCs w:val="23"/>
        </w:rPr>
        <w:t xml:space="preserve"> Charter. </w:t>
      </w:r>
    </w:p>
    <w:p w14:paraId="7B80AEA1" w14:textId="77777777" w:rsidR="0051615F" w:rsidRPr="008719F1" w:rsidRDefault="0051615F" w:rsidP="002E7AB1">
      <w:pPr>
        <w:pStyle w:val="Cmsor4"/>
        <w:keepNext w:val="0"/>
        <w:widowControl w:val="0"/>
        <w:numPr>
          <w:ilvl w:val="0"/>
          <w:numId w:val="0"/>
        </w:numPr>
        <w:ind w:left="851" w:hanging="851"/>
        <w:rPr>
          <w:rFonts w:ascii="Arial" w:eastAsia="Calibri" w:hAnsi="Arial" w:cs="Arial"/>
          <w:color w:val="000000" w:themeColor="text1"/>
          <w:spacing w:val="0"/>
          <w:sz w:val="23"/>
          <w:szCs w:val="23"/>
          <w:lang w:val="hu-HU" w:eastAsia="en-US"/>
        </w:rPr>
      </w:pPr>
      <w:r w:rsidRPr="008719F1">
        <w:rPr>
          <w:rFonts w:ascii="Arial" w:eastAsia="Calibri" w:hAnsi="Arial" w:cs="Arial"/>
          <w:color w:val="000000" w:themeColor="text1"/>
          <w:spacing w:val="0"/>
          <w:sz w:val="23"/>
          <w:szCs w:val="23"/>
          <w:lang w:val="hu-HU" w:eastAsia="en-US"/>
        </w:rPr>
        <w:t xml:space="preserve">1.5. </w:t>
      </w:r>
      <w:proofErr w:type="spellStart"/>
      <w:r w:rsidRPr="008719F1">
        <w:rPr>
          <w:rFonts w:ascii="Arial" w:eastAsia="Calibri" w:hAnsi="Arial" w:cs="Arial"/>
          <w:color w:val="000000" w:themeColor="text1"/>
          <w:spacing w:val="0"/>
          <w:sz w:val="23"/>
          <w:szCs w:val="23"/>
          <w:lang w:val="hu-HU" w:eastAsia="en-US"/>
        </w:rPr>
        <w:t>Names</w:t>
      </w:r>
      <w:proofErr w:type="spellEnd"/>
      <w:r w:rsidRPr="008719F1">
        <w:rPr>
          <w:rFonts w:ascii="Arial" w:eastAsia="Calibri" w:hAnsi="Arial" w:cs="Arial"/>
          <w:color w:val="000000" w:themeColor="text1"/>
          <w:spacing w:val="0"/>
          <w:sz w:val="23"/>
          <w:szCs w:val="23"/>
          <w:lang w:val="hu-HU" w:eastAsia="en-US"/>
        </w:rPr>
        <w:t xml:space="preserve"> and </w:t>
      </w:r>
      <w:proofErr w:type="spellStart"/>
      <w:r w:rsidRPr="008719F1">
        <w:rPr>
          <w:rFonts w:ascii="Arial" w:eastAsia="Calibri" w:hAnsi="Arial" w:cs="Arial"/>
          <w:color w:val="000000" w:themeColor="text1"/>
          <w:spacing w:val="0"/>
          <w:sz w:val="23"/>
          <w:szCs w:val="23"/>
          <w:lang w:val="hu-HU" w:eastAsia="en-US"/>
        </w:rPr>
        <w:t>addresses</w:t>
      </w:r>
      <w:proofErr w:type="spellEnd"/>
      <w:r w:rsidR="00D4660F" w:rsidRPr="008719F1">
        <w:rPr>
          <w:rFonts w:ascii="Arial" w:eastAsia="Calibri" w:hAnsi="Arial" w:cs="Arial"/>
          <w:color w:val="000000" w:themeColor="text1"/>
          <w:spacing w:val="0"/>
          <w:sz w:val="23"/>
          <w:szCs w:val="23"/>
          <w:lang w:val="hu-HU" w:eastAsia="en-US"/>
        </w:rPr>
        <w:t>/</w:t>
      </w:r>
      <w:proofErr w:type="spellStart"/>
      <w:r w:rsidR="00D4660F" w:rsidRPr="008719F1">
        <w:rPr>
          <w:rFonts w:ascii="Arial" w:eastAsia="Calibri" w:hAnsi="Arial" w:cs="Arial"/>
          <w:color w:val="000000" w:themeColor="text1"/>
          <w:spacing w:val="0"/>
          <w:sz w:val="23"/>
          <w:szCs w:val="23"/>
          <w:lang w:val="hu-HU" w:eastAsia="en-US"/>
        </w:rPr>
        <w:t>seats</w:t>
      </w:r>
      <w:proofErr w:type="spellEnd"/>
      <w:r w:rsidRPr="008719F1">
        <w:rPr>
          <w:rFonts w:ascii="Arial" w:eastAsia="Calibri" w:hAnsi="Arial" w:cs="Arial"/>
          <w:color w:val="000000" w:themeColor="text1"/>
          <w:spacing w:val="0"/>
          <w:sz w:val="23"/>
          <w:szCs w:val="23"/>
          <w:lang w:val="hu-HU" w:eastAsia="en-US"/>
        </w:rPr>
        <w:t xml:space="preserve"> of </w:t>
      </w:r>
      <w:proofErr w:type="spellStart"/>
      <w:r w:rsidRPr="008719F1">
        <w:rPr>
          <w:rFonts w:ascii="Arial" w:eastAsia="Calibri" w:hAnsi="Arial" w:cs="Arial"/>
          <w:color w:val="000000" w:themeColor="text1"/>
          <w:spacing w:val="0"/>
          <w:sz w:val="23"/>
          <w:szCs w:val="23"/>
          <w:lang w:val="hu-HU" w:eastAsia="en-US"/>
        </w:rPr>
        <w:t>the</w:t>
      </w:r>
      <w:proofErr w:type="spellEnd"/>
      <w:r w:rsidRPr="008719F1">
        <w:rPr>
          <w:rFonts w:ascii="Arial" w:eastAsia="Calibri" w:hAnsi="Arial" w:cs="Arial"/>
          <w:color w:val="000000" w:themeColor="text1"/>
          <w:spacing w:val="0"/>
          <w:sz w:val="23"/>
          <w:szCs w:val="23"/>
          <w:lang w:val="hu-HU" w:eastAsia="en-US"/>
        </w:rPr>
        <w:t xml:space="preserve"> </w:t>
      </w:r>
      <w:proofErr w:type="spellStart"/>
      <w:r w:rsidRPr="008719F1">
        <w:rPr>
          <w:rFonts w:ascii="Arial" w:eastAsia="Calibri" w:hAnsi="Arial" w:cs="Arial"/>
          <w:color w:val="000000" w:themeColor="text1"/>
          <w:spacing w:val="0"/>
          <w:sz w:val="23"/>
          <w:szCs w:val="23"/>
          <w:lang w:val="hu-HU" w:eastAsia="en-US"/>
        </w:rPr>
        <w:t>founding</w:t>
      </w:r>
      <w:proofErr w:type="spellEnd"/>
      <w:r w:rsidRPr="008719F1">
        <w:rPr>
          <w:rFonts w:ascii="Arial" w:eastAsia="Calibri" w:hAnsi="Arial" w:cs="Arial"/>
          <w:color w:val="000000" w:themeColor="text1"/>
          <w:spacing w:val="0"/>
          <w:sz w:val="23"/>
          <w:szCs w:val="23"/>
          <w:lang w:val="hu-HU" w:eastAsia="en-US"/>
        </w:rPr>
        <w:t xml:space="preserve"> </w:t>
      </w:r>
      <w:proofErr w:type="spellStart"/>
      <w:proofErr w:type="gramStart"/>
      <w:r w:rsidRPr="008719F1">
        <w:rPr>
          <w:rFonts w:ascii="Arial" w:eastAsia="Calibri" w:hAnsi="Arial" w:cs="Arial"/>
          <w:color w:val="000000" w:themeColor="text1"/>
          <w:spacing w:val="0"/>
          <w:sz w:val="23"/>
          <w:szCs w:val="23"/>
          <w:lang w:val="hu-HU" w:eastAsia="en-US"/>
        </w:rPr>
        <w:t>member</w:t>
      </w:r>
      <w:proofErr w:type="spellEnd"/>
      <w:r w:rsidR="00D4660F" w:rsidRPr="008719F1">
        <w:rPr>
          <w:rFonts w:ascii="Arial" w:eastAsia="Calibri" w:hAnsi="Arial" w:cs="Arial"/>
          <w:color w:val="000000" w:themeColor="text1"/>
          <w:spacing w:val="0"/>
          <w:sz w:val="23"/>
          <w:szCs w:val="23"/>
          <w:lang w:val="hu-HU" w:eastAsia="en-US"/>
        </w:rPr>
        <w:t>(</w:t>
      </w:r>
      <w:proofErr w:type="gramEnd"/>
      <w:r w:rsidRPr="008719F1">
        <w:rPr>
          <w:rFonts w:ascii="Arial" w:eastAsia="Calibri" w:hAnsi="Arial" w:cs="Arial"/>
          <w:color w:val="000000" w:themeColor="text1"/>
          <w:spacing w:val="0"/>
          <w:sz w:val="23"/>
          <w:szCs w:val="23"/>
          <w:lang w:val="hu-HU" w:eastAsia="en-US"/>
        </w:rPr>
        <w:t>s</w:t>
      </w:r>
      <w:r w:rsidR="00D4660F" w:rsidRPr="008719F1">
        <w:rPr>
          <w:rFonts w:ascii="Arial" w:eastAsia="Calibri" w:hAnsi="Arial" w:cs="Arial"/>
          <w:color w:val="000000" w:themeColor="text1"/>
          <w:spacing w:val="0"/>
          <w:sz w:val="23"/>
          <w:szCs w:val="23"/>
          <w:lang w:val="hu-HU" w:eastAsia="en-US"/>
        </w:rPr>
        <w:t>)</w:t>
      </w:r>
      <w:r w:rsidRPr="008719F1">
        <w:rPr>
          <w:rFonts w:ascii="Arial" w:eastAsia="Calibri" w:hAnsi="Arial" w:cs="Arial"/>
          <w:color w:val="000000" w:themeColor="text1"/>
          <w:spacing w:val="0"/>
          <w:sz w:val="23"/>
          <w:szCs w:val="23"/>
          <w:lang w:val="hu-HU" w:eastAsia="en-US"/>
        </w:rPr>
        <w:t xml:space="preserve"> of </w:t>
      </w:r>
      <w:proofErr w:type="spellStart"/>
      <w:r w:rsidRPr="008719F1">
        <w:rPr>
          <w:rFonts w:ascii="Arial" w:eastAsia="Calibri" w:hAnsi="Arial" w:cs="Arial"/>
          <w:color w:val="000000" w:themeColor="text1"/>
          <w:spacing w:val="0"/>
          <w:sz w:val="23"/>
          <w:szCs w:val="23"/>
          <w:lang w:val="hu-HU" w:eastAsia="en-US"/>
        </w:rPr>
        <w:t>the</w:t>
      </w:r>
      <w:proofErr w:type="spellEnd"/>
      <w:r w:rsidRPr="008719F1">
        <w:rPr>
          <w:rFonts w:ascii="Arial" w:eastAsia="Calibri" w:hAnsi="Arial" w:cs="Arial"/>
          <w:color w:val="000000" w:themeColor="text1"/>
          <w:spacing w:val="0"/>
          <w:sz w:val="23"/>
          <w:szCs w:val="23"/>
          <w:lang w:val="hu-HU" w:eastAsia="en-US"/>
        </w:rPr>
        <w:t xml:space="preserve"> </w:t>
      </w:r>
      <w:proofErr w:type="spellStart"/>
      <w:r w:rsidRPr="008719F1">
        <w:rPr>
          <w:rFonts w:ascii="Arial" w:eastAsia="Calibri" w:hAnsi="Arial" w:cs="Arial"/>
          <w:color w:val="000000" w:themeColor="text1"/>
          <w:spacing w:val="0"/>
          <w:sz w:val="23"/>
          <w:szCs w:val="23"/>
          <w:lang w:val="hu-HU" w:eastAsia="en-US"/>
        </w:rPr>
        <w:t>Association</w:t>
      </w:r>
      <w:proofErr w:type="spellEnd"/>
      <w:r w:rsidRPr="008719F1">
        <w:rPr>
          <w:rFonts w:ascii="Arial" w:eastAsia="Calibri" w:hAnsi="Arial" w:cs="Arial"/>
          <w:color w:val="000000" w:themeColor="text1"/>
          <w:spacing w:val="0"/>
          <w:sz w:val="23"/>
          <w:szCs w:val="23"/>
          <w:lang w:val="hu-HU" w:eastAsia="en-US"/>
        </w:rPr>
        <w:t>:</w:t>
      </w:r>
    </w:p>
    <w:p w14:paraId="12B8471C" w14:textId="77777777" w:rsidR="0051615F" w:rsidRPr="008719F1" w:rsidRDefault="0051615F" w:rsidP="002E7AB1">
      <w:pPr>
        <w:pStyle w:val="Nincstrkz"/>
        <w:jc w:val="both"/>
        <w:rPr>
          <w:color w:val="000000" w:themeColor="text1"/>
        </w:rPr>
      </w:pPr>
    </w:p>
    <w:p w14:paraId="428CB0F3" w14:textId="77777777" w:rsidR="0051615F" w:rsidRPr="008719F1" w:rsidRDefault="0051615F" w:rsidP="002E7AB1">
      <w:pPr>
        <w:pStyle w:val="Nincstrkz"/>
        <w:numPr>
          <w:ilvl w:val="0"/>
          <w:numId w:val="3"/>
        </w:numPr>
        <w:jc w:val="both"/>
        <w:rPr>
          <w:rFonts w:ascii="Arial" w:hAnsi="Arial" w:cs="Arial"/>
          <w:color w:val="000000" w:themeColor="text1"/>
          <w:sz w:val="23"/>
          <w:szCs w:val="23"/>
        </w:rPr>
      </w:pPr>
      <w:r w:rsidRPr="008719F1">
        <w:rPr>
          <w:rFonts w:ascii="Arial" w:hAnsi="Arial" w:cs="Arial"/>
          <w:color w:val="000000" w:themeColor="text1"/>
          <w:sz w:val="23"/>
          <w:szCs w:val="23"/>
        </w:rPr>
        <w:t>Audi Hungária Motor Kft.(</w:t>
      </w:r>
      <w:proofErr w:type="spellStart"/>
      <w:r w:rsidRPr="008719F1">
        <w:rPr>
          <w:rFonts w:ascii="Arial" w:hAnsi="Arial" w:cs="Arial"/>
          <w:color w:val="000000" w:themeColor="text1"/>
          <w:sz w:val="23"/>
          <w:szCs w:val="23"/>
        </w:rPr>
        <w:t>name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at</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the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time</w:t>
      </w:r>
      <w:proofErr w:type="spellEnd"/>
      <w:r w:rsidRPr="008719F1">
        <w:rPr>
          <w:rFonts w:ascii="Arial" w:hAnsi="Arial" w:cs="Arial"/>
          <w:color w:val="000000" w:themeColor="text1"/>
          <w:sz w:val="23"/>
          <w:szCs w:val="23"/>
        </w:rPr>
        <w:t xml:space="preserve"> of </w:t>
      </w:r>
      <w:proofErr w:type="spellStart"/>
      <w:r w:rsidRPr="008719F1">
        <w:rPr>
          <w:rFonts w:ascii="Arial" w:hAnsi="Arial" w:cs="Arial"/>
          <w:color w:val="000000" w:themeColor="text1"/>
          <w:sz w:val="23"/>
          <w:szCs w:val="23"/>
        </w:rPr>
        <w:t>foundation</w:t>
      </w:r>
      <w:proofErr w:type="spellEnd"/>
      <w:r w:rsidRPr="008719F1">
        <w:rPr>
          <w:rFonts w:ascii="Arial" w:hAnsi="Arial" w:cs="Arial"/>
          <w:color w:val="000000" w:themeColor="text1"/>
          <w:sz w:val="23"/>
          <w:szCs w:val="23"/>
        </w:rPr>
        <w:t>: Audi Hungária Motor Kft.) (9027 Győr, Kardán út 1.)</w:t>
      </w:r>
    </w:p>
    <w:p w14:paraId="2A6D2176" w14:textId="77777777" w:rsidR="0051615F" w:rsidRPr="008719F1" w:rsidRDefault="0051615F" w:rsidP="002E7AB1">
      <w:pPr>
        <w:pStyle w:val="Nincstrkz"/>
        <w:numPr>
          <w:ilvl w:val="0"/>
          <w:numId w:val="3"/>
        </w:numPr>
        <w:jc w:val="both"/>
        <w:rPr>
          <w:rFonts w:ascii="Arial" w:hAnsi="Arial" w:cs="Arial"/>
          <w:color w:val="000000" w:themeColor="text1"/>
          <w:sz w:val="23"/>
          <w:szCs w:val="23"/>
        </w:rPr>
      </w:pPr>
      <w:proofErr w:type="spellStart"/>
      <w:r w:rsidRPr="008719F1">
        <w:rPr>
          <w:rFonts w:ascii="Arial" w:hAnsi="Arial" w:cs="Arial"/>
          <w:i/>
          <w:color w:val="000000" w:themeColor="text1"/>
        </w:rPr>
        <w:t>Halla</w:t>
      </w:r>
      <w:proofErr w:type="spellEnd"/>
      <w:r w:rsidRPr="008719F1">
        <w:rPr>
          <w:rFonts w:ascii="Arial" w:hAnsi="Arial" w:cs="Arial"/>
          <w:i/>
          <w:color w:val="000000" w:themeColor="text1"/>
        </w:rPr>
        <w:t xml:space="preserve"> Visteon Hungary Kft. (</w:t>
      </w:r>
      <w:proofErr w:type="spellStart"/>
      <w:r w:rsidRPr="008719F1">
        <w:rPr>
          <w:rFonts w:ascii="Arial" w:hAnsi="Arial" w:cs="Arial"/>
          <w:color w:val="000000" w:themeColor="text1"/>
          <w:sz w:val="23"/>
          <w:szCs w:val="23"/>
        </w:rPr>
        <w:t>name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at</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the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time</w:t>
      </w:r>
      <w:proofErr w:type="spellEnd"/>
      <w:r w:rsidRPr="008719F1">
        <w:rPr>
          <w:rFonts w:ascii="Arial" w:hAnsi="Arial" w:cs="Arial"/>
          <w:color w:val="000000" w:themeColor="text1"/>
          <w:sz w:val="23"/>
          <w:szCs w:val="23"/>
        </w:rPr>
        <w:t xml:space="preserve"> of </w:t>
      </w:r>
      <w:proofErr w:type="spellStart"/>
      <w:r w:rsidRPr="008719F1">
        <w:rPr>
          <w:rFonts w:ascii="Arial" w:hAnsi="Arial" w:cs="Arial"/>
          <w:color w:val="000000" w:themeColor="text1"/>
          <w:sz w:val="23"/>
          <w:szCs w:val="23"/>
        </w:rPr>
        <w:t>foundation</w:t>
      </w:r>
      <w:proofErr w:type="spellEnd"/>
      <w:r w:rsidRPr="008719F1">
        <w:rPr>
          <w:rFonts w:ascii="Arial" w:hAnsi="Arial" w:cs="Arial"/>
          <w:i/>
          <w:color w:val="000000" w:themeColor="text1"/>
        </w:rPr>
        <w:t xml:space="preserve">: Ford Hungária Kft.) (8000 Székesfehérvár, </w:t>
      </w:r>
      <w:proofErr w:type="spellStart"/>
      <w:r w:rsidRPr="008719F1">
        <w:rPr>
          <w:rFonts w:ascii="Arial" w:hAnsi="Arial" w:cs="Arial"/>
          <w:i/>
          <w:color w:val="000000" w:themeColor="text1"/>
        </w:rPr>
        <w:t>Aszalvölgyi</w:t>
      </w:r>
      <w:proofErr w:type="spellEnd"/>
      <w:r w:rsidRPr="008719F1">
        <w:rPr>
          <w:rFonts w:ascii="Arial" w:hAnsi="Arial" w:cs="Arial"/>
          <w:i/>
          <w:color w:val="000000" w:themeColor="text1"/>
        </w:rPr>
        <w:t xml:space="preserve"> út 9-11.)</w:t>
      </w:r>
      <w:r w:rsidRPr="008719F1">
        <w:rPr>
          <w:rFonts w:ascii="Arial" w:hAnsi="Arial" w:cs="Arial"/>
          <w:color w:val="000000" w:themeColor="text1"/>
          <w:sz w:val="23"/>
          <w:szCs w:val="23"/>
        </w:rPr>
        <w:t xml:space="preserve"> </w:t>
      </w:r>
    </w:p>
    <w:p w14:paraId="37A974C6" w14:textId="77777777" w:rsidR="0051615F" w:rsidRPr="008719F1" w:rsidRDefault="00196587" w:rsidP="002E7AB1">
      <w:pPr>
        <w:pStyle w:val="Nincstrkz"/>
        <w:numPr>
          <w:ilvl w:val="0"/>
          <w:numId w:val="3"/>
        </w:numPr>
        <w:jc w:val="both"/>
        <w:rPr>
          <w:rFonts w:ascii="Arial" w:hAnsi="Arial" w:cs="Arial"/>
          <w:color w:val="000000" w:themeColor="text1"/>
          <w:sz w:val="23"/>
          <w:szCs w:val="23"/>
        </w:rPr>
      </w:pPr>
      <w:proofErr w:type="spellStart"/>
      <w:r w:rsidRPr="008719F1">
        <w:rPr>
          <w:rFonts w:ascii="Arial" w:hAnsi="Arial" w:cs="Arial"/>
          <w:color w:val="000000" w:themeColor="text1"/>
          <w:sz w:val="23"/>
          <w:szCs w:val="23"/>
        </w:rPr>
        <w:t>K</w:t>
      </w:r>
      <w:r w:rsidR="0051615F" w:rsidRPr="008719F1">
        <w:rPr>
          <w:rFonts w:ascii="Arial" w:hAnsi="Arial" w:cs="Arial"/>
          <w:color w:val="000000" w:themeColor="text1"/>
          <w:sz w:val="23"/>
          <w:szCs w:val="23"/>
        </w:rPr>
        <w:t>orr-Bremse</w:t>
      </w:r>
      <w:proofErr w:type="spellEnd"/>
      <w:r w:rsidR="0051615F" w:rsidRPr="008719F1">
        <w:rPr>
          <w:rFonts w:ascii="Arial" w:hAnsi="Arial" w:cs="Arial"/>
          <w:color w:val="000000" w:themeColor="text1"/>
          <w:sz w:val="23"/>
          <w:szCs w:val="23"/>
        </w:rPr>
        <w:t xml:space="preserve"> Fékrendszerek Kft. (6000 Kecskemét, Georg Knorr utca 8.)</w:t>
      </w:r>
    </w:p>
    <w:p w14:paraId="7AF19FA6" w14:textId="77777777" w:rsidR="0051615F" w:rsidRPr="008719F1" w:rsidRDefault="0051615F" w:rsidP="002E7AB1">
      <w:pPr>
        <w:pStyle w:val="Nincstrkz"/>
        <w:numPr>
          <w:ilvl w:val="0"/>
          <w:numId w:val="3"/>
        </w:numPr>
        <w:jc w:val="both"/>
        <w:rPr>
          <w:color w:val="000000" w:themeColor="text1"/>
        </w:rPr>
      </w:pPr>
      <w:r w:rsidRPr="008719F1">
        <w:rPr>
          <w:rFonts w:ascii="Arial" w:hAnsi="Arial" w:cs="Arial"/>
          <w:color w:val="000000" w:themeColor="text1"/>
          <w:sz w:val="23"/>
          <w:szCs w:val="23"/>
        </w:rPr>
        <w:t xml:space="preserve">Magyar Suzuki </w:t>
      </w:r>
      <w:proofErr w:type="spellStart"/>
      <w:r w:rsidRPr="008719F1">
        <w:rPr>
          <w:rFonts w:ascii="Arial" w:hAnsi="Arial" w:cs="Arial"/>
          <w:color w:val="000000" w:themeColor="text1"/>
          <w:sz w:val="23"/>
          <w:szCs w:val="23"/>
        </w:rPr>
        <w:t>Zrt</w:t>
      </w:r>
      <w:proofErr w:type="spellEnd"/>
      <w:r w:rsidRPr="008719F1">
        <w:rPr>
          <w:rFonts w:ascii="Arial" w:hAnsi="Arial" w:cs="Arial"/>
          <w:color w:val="000000" w:themeColor="text1"/>
          <w:sz w:val="23"/>
          <w:szCs w:val="23"/>
        </w:rPr>
        <w:t>. (2500 Esztergom Schweidel József u. 52/A.</w:t>
      </w:r>
    </w:p>
    <w:p w14:paraId="2286ADB3" w14:textId="77777777" w:rsidR="0051615F" w:rsidRPr="008719F1" w:rsidRDefault="0051615F" w:rsidP="002E7AB1">
      <w:pPr>
        <w:pStyle w:val="Nincstrkz"/>
        <w:numPr>
          <w:ilvl w:val="0"/>
          <w:numId w:val="3"/>
        </w:numPr>
        <w:jc w:val="both"/>
        <w:rPr>
          <w:color w:val="000000" w:themeColor="text1"/>
        </w:rPr>
      </w:pPr>
      <w:r w:rsidRPr="008719F1">
        <w:rPr>
          <w:rFonts w:ascii="Arial" w:hAnsi="Arial" w:cs="Arial"/>
          <w:color w:val="000000" w:themeColor="text1"/>
          <w:sz w:val="23"/>
          <w:szCs w:val="23"/>
        </w:rPr>
        <w:t>NABI Észak-Amerikai Járműipari Rt. (1165 Budapest, Újszász u. 45.)</w:t>
      </w:r>
    </w:p>
    <w:p w14:paraId="23C27263" w14:textId="77777777" w:rsidR="0051615F" w:rsidRPr="008719F1" w:rsidRDefault="0051615F" w:rsidP="002E7AB1">
      <w:pPr>
        <w:pStyle w:val="Nincstrkz"/>
        <w:numPr>
          <w:ilvl w:val="0"/>
          <w:numId w:val="3"/>
        </w:numPr>
        <w:jc w:val="both"/>
        <w:rPr>
          <w:color w:val="000000" w:themeColor="text1"/>
        </w:rPr>
      </w:pPr>
      <w:r w:rsidRPr="008719F1">
        <w:rPr>
          <w:rFonts w:ascii="Arial" w:hAnsi="Arial" w:cs="Arial"/>
          <w:color w:val="000000" w:themeColor="text1"/>
          <w:sz w:val="23"/>
          <w:szCs w:val="23"/>
        </w:rPr>
        <w:t>Opel Szentgotthárd Autóipari Kft. (</w:t>
      </w:r>
      <w:proofErr w:type="spellStart"/>
      <w:r w:rsidRPr="008719F1">
        <w:rPr>
          <w:rFonts w:ascii="Arial" w:hAnsi="Arial" w:cs="Arial"/>
          <w:color w:val="000000" w:themeColor="text1"/>
          <w:sz w:val="23"/>
          <w:szCs w:val="23"/>
        </w:rPr>
        <w:t>name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at</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the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time</w:t>
      </w:r>
      <w:proofErr w:type="spellEnd"/>
      <w:r w:rsidRPr="008719F1">
        <w:rPr>
          <w:rFonts w:ascii="Arial" w:hAnsi="Arial" w:cs="Arial"/>
          <w:color w:val="000000" w:themeColor="text1"/>
          <w:sz w:val="23"/>
          <w:szCs w:val="23"/>
        </w:rPr>
        <w:t xml:space="preserve"> of </w:t>
      </w:r>
      <w:proofErr w:type="spellStart"/>
      <w:r w:rsidRPr="008719F1">
        <w:rPr>
          <w:rFonts w:ascii="Arial" w:hAnsi="Arial" w:cs="Arial"/>
          <w:color w:val="000000" w:themeColor="text1"/>
          <w:sz w:val="23"/>
          <w:szCs w:val="23"/>
        </w:rPr>
        <w:t>foundation</w:t>
      </w:r>
      <w:proofErr w:type="spellEnd"/>
      <w:r w:rsidRPr="008719F1">
        <w:rPr>
          <w:rFonts w:ascii="Arial" w:hAnsi="Arial" w:cs="Arial"/>
          <w:color w:val="000000" w:themeColor="text1"/>
          <w:sz w:val="23"/>
          <w:szCs w:val="23"/>
        </w:rPr>
        <w:t>: Opel Hungary Kft.) (9970 Szentgotthárd, Füzesi u. 15.)</w:t>
      </w:r>
    </w:p>
    <w:p w14:paraId="75AB08F1" w14:textId="77777777" w:rsidR="0051615F" w:rsidRPr="008719F1" w:rsidRDefault="0051615F" w:rsidP="002E7AB1">
      <w:pPr>
        <w:pStyle w:val="Nincstrkz"/>
        <w:numPr>
          <w:ilvl w:val="0"/>
          <w:numId w:val="3"/>
        </w:numPr>
        <w:jc w:val="both"/>
        <w:rPr>
          <w:color w:val="000000" w:themeColor="text1"/>
        </w:rPr>
      </w:pPr>
      <w:proofErr w:type="spellStart"/>
      <w:r w:rsidRPr="008719F1">
        <w:rPr>
          <w:rFonts w:ascii="Arial" w:hAnsi="Arial" w:cs="Arial"/>
          <w:color w:val="000000" w:themeColor="text1"/>
          <w:sz w:val="23"/>
          <w:szCs w:val="23"/>
        </w:rPr>
        <w:t>Prec-Cast</w:t>
      </w:r>
      <w:proofErr w:type="spellEnd"/>
      <w:r w:rsidRPr="008719F1">
        <w:rPr>
          <w:rFonts w:ascii="Arial" w:hAnsi="Arial" w:cs="Arial"/>
          <w:color w:val="000000" w:themeColor="text1"/>
          <w:sz w:val="23"/>
          <w:szCs w:val="23"/>
        </w:rPr>
        <w:t xml:space="preserve"> Öntödei Kft. (3980 Sátoraljaújhely, Ipar u 2.)</w:t>
      </w:r>
    </w:p>
    <w:p w14:paraId="3D83029B" w14:textId="77777777" w:rsidR="0051615F" w:rsidRPr="008719F1" w:rsidRDefault="0051615F" w:rsidP="002E7AB1">
      <w:pPr>
        <w:pStyle w:val="Nincstrkz"/>
        <w:numPr>
          <w:ilvl w:val="0"/>
          <w:numId w:val="3"/>
        </w:numPr>
        <w:jc w:val="both"/>
        <w:rPr>
          <w:color w:val="000000" w:themeColor="text1"/>
        </w:rPr>
      </w:pPr>
      <w:r w:rsidRPr="008719F1">
        <w:rPr>
          <w:rFonts w:ascii="Arial" w:hAnsi="Arial" w:cs="Arial"/>
          <w:color w:val="000000" w:themeColor="text1"/>
          <w:sz w:val="23"/>
          <w:szCs w:val="23"/>
        </w:rPr>
        <w:t>Rába Járműipari Holding Nyrt. (</w:t>
      </w:r>
      <w:proofErr w:type="spellStart"/>
      <w:r w:rsidRPr="008719F1">
        <w:rPr>
          <w:rFonts w:ascii="Arial" w:hAnsi="Arial" w:cs="Arial"/>
          <w:color w:val="000000" w:themeColor="text1"/>
          <w:sz w:val="23"/>
          <w:szCs w:val="23"/>
        </w:rPr>
        <w:t>name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at</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the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time</w:t>
      </w:r>
      <w:proofErr w:type="spellEnd"/>
      <w:r w:rsidRPr="008719F1">
        <w:rPr>
          <w:rFonts w:ascii="Arial" w:hAnsi="Arial" w:cs="Arial"/>
          <w:color w:val="000000" w:themeColor="text1"/>
          <w:sz w:val="23"/>
          <w:szCs w:val="23"/>
        </w:rPr>
        <w:t xml:space="preserve"> of </w:t>
      </w:r>
      <w:proofErr w:type="spellStart"/>
      <w:r w:rsidRPr="008719F1">
        <w:rPr>
          <w:rFonts w:ascii="Arial" w:hAnsi="Arial" w:cs="Arial"/>
          <w:color w:val="000000" w:themeColor="text1"/>
          <w:sz w:val="23"/>
          <w:szCs w:val="23"/>
        </w:rPr>
        <w:t>foundation</w:t>
      </w:r>
      <w:proofErr w:type="spellEnd"/>
      <w:r w:rsidRPr="008719F1">
        <w:rPr>
          <w:rFonts w:ascii="Arial" w:hAnsi="Arial" w:cs="Arial"/>
          <w:color w:val="000000" w:themeColor="text1"/>
          <w:sz w:val="23"/>
          <w:szCs w:val="23"/>
        </w:rPr>
        <w:t>: Rába Magyar Vagon- és Gépgyár Rt.) (9027 Győr, Martin út 1.)</w:t>
      </w:r>
    </w:p>
    <w:p w14:paraId="6607D44A" w14:textId="77777777" w:rsidR="0051615F" w:rsidRPr="008719F1" w:rsidRDefault="0051615F" w:rsidP="002E7AB1">
      <w:pPr>
        <w:pStyle w:val="Nincstrkz"/>
        <w:numPr>
          <w:ilvl w:val="0"/>
          <w:numId w:val="3"/>
        </w:numPr>
        <w:jc w:val="both"/>
        <w:rPr>
          <w:color w:val="000000" w:themeColor="text1"/>
        </w:rPr>
      </w:pPr>
      <w:r w:rsidRPr="008719F1">
        <w:rPr>
          <w:rFonts w:ascii="Arial" w:hAnsi="Arial" w:cs="Arial"/>
          <w:color w:val="000000" w:themeColor="text1"/>
          <w:sz w:val="23"/>
          <w:szCs w:val="23"/>
        </w:rPr>
        <w:t>Lear Corporation Hungary Autóipari Gyártó Kft. (</w:t>
      </w:r>
      <w:proofErr w:type="spellStart"/>
      <w:r w:rsidRPr="008719F1">
        <w:rPr>
          <w:rFonts w:ascii="Arial" w:hAnsi="Arial" w:cs="Arial"/>
          <w:color w:val="000000" w:themeColor="text1"/>
          <w:sz w:val="23"/>
          <w:szCs w:val="23"/>
        </w:rPr>
        <w:t>name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at</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the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time</w:t>
      </w:r>
      <w:proofErr w:type="spellEnd"/>
      <w:r w:rsidRPr="008719F1">
        <w:rPr>
          <w:rFonts w:ascii="Arial" w:hAnsi="Arial" w:cs="Arial"/>
          <w:color w:val="000000" w:themeColor="text1"/>
          <w:sz w:val="23"/>
          <w:szCs w:val="23"/>
        </w:rPr>
        <w:t xml:space="preserve"> of </w:t>
      </w:r>
      <w:proofErr w:type="spellStart"/>
      <w:r w:rsidRPr="008719F1">
        <w:rPr>
          <w:rFonts w:ascii="Arial" w:hAnsi="Arial" w:cs="Arial"/>
          <w:color w:val="000000" w:themeColor="text1"/>
          <w:sz w:val="23"/>
          <w:szCs w:val="23"/>
        </w:rPr>
        <w:t>foundation</w:t>
      </w:r>
      <w:proofErr w:type="spellEnd"/>
      <w:r w:rsidRPr="008719F1">
        <w:rPr>
          <w:rFonts w:ascii="Arial" w:hAnsi="Arial" w:cs="Arial"/>
          <w:color w:val="000000" w:themeColor="text1"/>
          <w:sz w:val="23"/>
          <w:szCs w:val="23"/>
        </w:rPr>
        <w:t>: ÚT Automotive Hungary Kft.) (2100 Gödöllő, Haraszti út 4.)</w:t>
      </w:r>
    </w:p>
    <w:p w14:paraId="55680EDF" w14:textId="77777777" w:rsidR="0051615F" w:rsidRPr="008719F1" w:rsidRDefault="0051615F" w:rsidP="002E7AB1">
      <w:pPr>
        <w:pStyle w:val="Nincstrkz"/>
        <w:numPr>
          <w:ilvl w:val="0"/>
          <w:numId w:val="3"/>
        </w:numPr>
        <w:jc w:val="both"/>
        <w:rPr>
          <w:color w:val="000000" w:themeColor="text1"/>
        </w:rPr>
      </w:pPr>
      <w:r w:rsidRPr="008719F1">
        <w:rPr>
          <w:rFonts w:ascii="Arial" w:hAnsi="Arial" w:cs="Arial"/>
          <w:color w:val="000000" w:themeColor="text1"/>
          <w:sz w:val="23"/>
          <w:szCs w:val="23"/>
        </w:rPr>
        <w:t>Nemak Győr Alumíniumöntöde Kft. (</w:t>
      </w:r>
      <w:proofErr w:type="spellStart"/>
      <w:r w:rsidRPr="008719F1">
        <w:rPr>
          <w:rFonts w:ascii="Arial" w:hAnsi="Arial" w:cs="Arial"/>
          <w:color w:val="000000" w:themeColor="text1"/>
          <w:sz w:val="23"/>
          <w:szCs w:val="23"/>
        </w:rPr>
        <w:t>name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at</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the</w:t>
      </w:r>
      <w:proofErr w:type="spellEnd"/>
      <w:r w:rsidRPr="008719F1">
        <w:rPr>
          <w:rFonts w:ascii="Arial" w:hAnsi="Arial" w:cs="Arial"/>
          <w:color w:val="000000" w:themeColor="text1"/>
          <w:sz w:val="23"/>
          <w:szCs w:val="23"/>
        </w:rPr>
        <w:t xml:space="preserve"> </w:t>
      </w:r>
      <w:proofErr w:type="spellStart"/>
      <w:r w:rsidRPr="008719F1">
        <w:rPr>
          <w:rFonts w:ascii="Arial" w:hAnsi="Arial" w:cs="Arial"/>
          <w:color w:val="000000" w:themeColor="text1"/>
          <w:sz w:val="23"/>
          <w:szCs w:val="23"/>
        </w:rPr>
        <w:t>time</w:t>
      </w:r>
      <w:proofErr w:type="spellEnd"/>
      <w:r w:rsidRPr="008719F1">
        <w:rPr>
          <w:rFonts w:ascii="Arial" w:hAnsi="Arial" w:cs="Arial"/>
          <w:color w:val="000000" w:themeColor="text1"/>
          <w:sz w:val="23"/>
          <w:szCs w:val="23"/>
        </w:rPr>
        <w:t xml:space="preserve"> of </w:t>
      </w:r>
      <w:proofErr w:type="spellStart"/>
      <w:r w:rsidRPr="008719F1">
        <w:rPr>
          <w:rFonts w:ascii="Arial" w:hAnsi="Arial" w:cs="Arial"/>
          <w:color w:val="000000" w:themeColor="text1"/>
          <w:sz w:val="23"/>
          <w:szCs w:val="23"/>
        </w:rPr>
        <w:t>foundation</w:t>
      </w:r>
      <w:proofErr w:type="spellEnd"/>
      <w:r w:rsidRPr="008719F1">
        <w:rPr>
          <w:rFonts w:ascii="Arial" w:hAnsi="Arial" w:cs="Arial"/>
          <w:color w:val="000000" w:themeColor="text1"/>
          <w:sz w:val="23"/>
          <w:szCs w:val="23"/>
        </w:rPr>
        <w:t>: VAW Alumíniumtechnikai Kft.) (9027 Győr, Ipari park, Nyírfa sor 5387/112.)</w:t>
      </w:r>
      <w:r w:rsidRPr="008719F1">
        <w:rPr>
          <w:color w:val="000000" w:themeColor="text1"/>
        </w:rPr>
        <w:tab/>
      </w:r>
    </w:p>
    <w:p w14:paraId="140F61BF" w14:textId="77777777" w:rsidR="0051615F" w:rsidRPr="008719F1" w:rsidRDefault="0051615F" w:rsidP="002E7AB1">
      <w:pPr>
        <w:pStyle w:val="Cmsor4"/>
        <w:keepNext w:val="0"/>
        <w:widowControl w:val="0"/>
        <w:numPr>
          <w:ilvl w:val="0"/>
          <w:numId w:val="0"/>
        </w:numPr>
        <w:ind w:left="851" w:hanging="851"/>
        <w:rPr>
          <w:rFonts w:ascii="Arial" w:eastAsia="Calibri" w:hAnsi="Arial" w:cs="Arial"/>
          <w:color w:val="000000" w:themeColor="text1"/>
          <w:spacing w:val="0"/>
          <w:sz w:val="23"/>
          <w:szCs w:val="23"/>
          <w:lang w:val="hu-HU" w:eastAsia="en-US"/>
        </w:rPr>
      </w:pPr>
      <w:r w:rsidRPr="008719F1">
        <w:rPr>
          <w:rFonts w:ascii="Arial" w:eastAsia="Calibri" w:hAnsi="Arial" w:cs="Arial"/>
          <w:color w:val="000000" w:themeColor="text1"/>
          <w:spacing w:val="0"/>
          <w:sz w:val="23"/>
          <w:szCs w:val="23"/>
          <w:lang w:val="hu-HU" w:eastAsia="en-US"/>
        </w:rPr>
        <w:t xml:space="preserve">1.6.  The </w:t>
      </w:r>
      <w:proofErr w:type="spellStart"/>
      <w:r w:rsidRPr="008719F1">
        <w:rPr>
          <w:rFonts w:ascii="Arial" w:eastAsia="Calibri" w:hAnsi="Arial" w:cs="Arial"/>
          <w:color w:val="000000" w:themeColor="text1"/>
          <w:spacing w:val="0"/>
          <w:sz w:val="23"/>
          <w:szCs w:val="23"/>
          <w:lang w:val="hu-HU" w:eastAsia="en-US"/>
        </w:rPr>
        <w:t>first</w:t>
      </w:r>
      <w:proofErr w:type="spellEnd"/>
      <w:r w:rsidRPr="008719F1">
        <w:rPr>
          <w:rFonts w:ascii="Arial" w:eastAsia="Calibri" w:hAnsi="Arial" w:cs="Arial"/>
          <w:color w:val="000000" w:themeColor="text1"/>
          <w:spacing w:val="0"/>
          <w:sz w:val="23"/>
          <w:szCs w:val="23"/>
          <w:lang w:val="hu-HU" w:eastAsia="en-US"/>
        </w:rPr>
        <w:t xml:space="preserve"> </w:t>
      </w:r>
      <w:proofErr w:type="spellStart"/>
      <w:r w:rsidR="003E6977" w:rsidRPr="008719F1">
        <w:rPr>
          <w:rFonts w:ascii="Arial" w:eastAsia="Calibri" w:hAnsi="Arial" w:cs="Arial"/>
          <w:color w:val="000000" w:themeColor="text1"/>
          <w:spacing w:val="0"/>
          <w:sz w:val="23"/>
          <w:szCs w:val="23"/>
          <w:lang w:val="hu-HU" w:eastAsia="en-US"/>
        </w:rPr>
        <w:t>senior</w:t>
      </w:r>
      <w:proofErr w:type="spellEnd"/>
      <w:r w:rsidR="003E6977" w:rsidRPr="008719F1">
        <w:rPr>
          <w:rFonts w:ascii="Arial" w:eastAsia="Calibri" w:hAnsi="Arial" w:cs="Arial"/>
          <w:color w:val="000000" w:themeColor="text1"/>
          <w:spacing w:val="0"/>
          <w:sz w:val="23"/>
          <w:szCs w:val="23"/>
          <w:lang w:val="hu-HU" w:eastAsia="en-US"/>
        </w:rPr>
        <w:t xml:space="preserve"> </w:t>
      </w:r>
      <w:proofErr w:type="spellStart"/>
      <w:r w:rsidRPr="008719F1">
        <w:rPr>
          <w:rFonts w:ascii="Arial" w:eastAsia="Calibri" w:hAnsi="Arial" w:cs="Arial"/>
          <w:color w:val="000000" w:themeColor="text1"/>
          <w:spacing w:val="0"/>
          <w:sz w:val="23"/>
          <w:szCs w:val="23"/>
          <w:lang w:val="hu-HU" w:eastAsia="en-US"/>
        </w:rPr>
        <w:t>o</w:t>
      </w:r>
      <w:r w:rsidR="003E6977" w:rsidRPr="008719F1">
        <w:rPr>
          <w:rFonts w:ascii="Arial" w:eastAsia="Calibri" w:hAnsi="Arial" w:cs="Arial"/>
          <w:color w:val="000000" w:themeColor="text1"/>
          <w:spacing w:val="0"/>
          <w:sz w:val="23"/>
          <w:szCs w:val="23"/>
          <w:lang w:val="hu-HU" w:eastAsia="en-US"/>
        </w:rPr>
        <w:t>ffice</w:t>
      </w:r>
      <w:proofErr w:type="spellEnd"/>
      <w:r w:rsidR="003E6977" w:rsidRPr="008719F1">
        <w:rPr>
          <w:rFonts w:ascii="Arial" w:eastAsia="Calibri" w:hAnsi="Arial" w:cs="Arial"/>
          <w:color w:val="000000" w:themeColor="text1"/>
          <w:spacing w:val="0"/>
          <w:sz w:val="23"/>
          <w:szCs w:val="23"/>
          <w:lang w:val="hu-HU" w:eastAsia="en-US"/>
        </w:rPr>
        <w:t xml:space="preserve"> </w:t>
      </w:r>
      <w:proofErr w:type="spellStart"/>
      <w:r w:rsidR="003E6977" w:rsidRPr="008719F1">
        <w:rPr>
          <w:rFonts w:ascii="Arial" w:eastAsia="Calibri" w:hAnsi="Arial" w:cs="Arial"/>
          <w:color w:val="000000" w:themeColor="text1"/>
          <w:spacing w:val="0"/>
          <w:sz w:val="23"/>
          <w:szCs w:val="23"/>
          <w:lang w:val="hu-HU" w:eastAsia="en-US"/>
        </w:rPr>
        <w:t>holder</w:t>
      </w:r>
      <w:proofErr w:type="spellEnd"/>
      <w:r w:rsidR="003E6977" w:rsidRPr="008719F1">
        <w:rPr>
          <w:rFonts w:ascii="Arial" w:eastAsia="Calibri" w:hAnsi="Arial" w:cs="Arial"/>
          <w:color w:val="000000" w:themeColor="text1"/>
          <w:spacing w:val="0"/>
          <w:sz w:val="23"/>
          <w:szCs w:val="23"/>
          <w:lang w:val="hu-HU" w:eastAsia="en-US"/>
        </w:rPr>
        <w:t xml:space="preserve"> of </w:t>
      </w:r>
      <w:proofErr w:type="spellStart"/>
      <w:r w:rsidR="003E6977" w:rsidRPr="008719F1">
        <w:rPr>
          <w:rFonts w:ascii="Arial" w:eastAsia="Calibri" w:hAnsi="Arial" w:cs="Arial"/>
          <w:color w:val="000000" w:themeColor="text1"/>
          <w:spacing w:val="0"/>
          <w:sz w:val="23"/>
          <w:szCs w:val="23"/>
          <w:lang w:val="hu-HU" w:eastAsia="en-US"/>
        </w:rPr>
        <w:t>the</w:t>
      </w:r>
      <w:proofErr w:type="spellEnd"/>
      <w:r w:rsidR="003E6977" w:rsidRPr="008719F1">
        <w:rPr>
          <w:rFonts w:ascii="Arial" w:eastAsia="Calibri" w:hAnsi="Arial" w:cs="Arial"/>
          <w:color w:val="000000" w:themeColor="text1"/>
          <w:spacing w:val="0"/>
          <w:sz w:val="23"/>
          <w:szCs w:val="23"/>
          <w:lang w:val="hu-HU" w:eastAsia="en-US"/>
        </w:rPr>
        <w:t xml:space="preserve"> </w:t>
      </w:r>
      <w:proofErr w:type="spellStart"/>
      <w:r w:rsidR="003E6977" w:rsidRPr="008719F1">
        <w:rPr>
          <w:rFonts w:ascii="Arial" w:eastAsia="Calibri" w:hAnsi="Arial" w:cs="Arial"/>
          <w:color w:val="000000" w:themeColor="text1"/>
          <w:spacing w:val="0"/>
          <w:sz w:val="23"/>
          <w:szCs w:val="23"/>
          <w:lang w:val="hu-HU" w:eastAsia="en-US"/>
        </w:rPr>
        <w:t>Association</w:t>
      </w:r>
      <w:proofErr w:type="spellEnd"/>
      <w:r w:rsidR="003E6977" w:rsidRPr="008719F1">
        <w:rPr>
          <w:rFonts w:ascii="Arial" w:eastAsia="Calibri" w:hAnsi="Arial" w:cs="Arial"/>
          <w:color w:val="000000" w:themeColor="text1"/>
          <w:spacing w:val="0"/>
          <w:sz w:val="23"/>
          <w:szCs w:val="23"/>
          <w:lang w:val="hu-HU" w:eastAsia="en-US"/>
        </w:rPr>
        <w:t xml:space="preserve">: </w:t>
      </w:r>
      <w:r w:rsidRPr="008719F1">
        <w:rPr>
          <w:rFonts w:ascii="Arial" w:eastAsia="Calibri" w:hAnsi="Arial" w:cs="Arial"/>
          <w:color w:val="000000" w:themeColor="text1"/>
          <w:spacing w:val="0"/>
          <w:sz w:val="23"/>
          <w:szCs w:val="23"/>
          <w:lang w:val="hu-HU" w:eastAsia="en-US"/>
        </w:rPr>
        <w:t xml:space="preserve">Albert </w:t>
      </w:r>
      <w:proofErr w:type="spellStart"/>
      <w:r w:rsidRPr="008719F1">
        <w:rPr>
          <w:rFonts w:ascii="Arial" w:eastAsia="Calibri" w:hAnsi="Arial" w:cs="Arial"/>
          <w:color w:val="000000" w:themeColor="text1"/>
          <w:spacing w:val="0"/>
          <w:sz w:val="23"/>
          <w:szCs w:val="23"/>
          <w:lang w:val="hu-HU" w:eastAsia="en-US"/>
        </w:rPr>
        <w:t>Lidauer</w:t>
      </w:r>
      <w:proofErr w:type="spellEnd"/>
    </w:p>
    <w:p w14:paraId="2D25A2F8" w14:textId="77777777" w:rsidR="00975B45" w:rsidRPr="008719F1" w:rsidRDefault="00975B45" w:rsidP="00975B45">
      <w:pPr>
        <w:pStyle w:val="Default"/>
        <w:rPr>
          <w:b/>
          <w:bCs/>
          <w:color w:val="000000" w:themeColor="text1"/>
          <w:sz w:val="23"/>
          <w:szCs w:val="23"/>
        </w:rPr>
      </w:pPr>
    </w:p>
    <w:p w14:paraId="17E9E1FB" w14:textId="77777777" w:rsidR="00975B45" w:rsidRPr="008719F1" w:rsidRDefault="00975B45" w:rsidP="00975B45">
      <w:pPr>
        <w:pStyle w:val="Default"/>
        <w:rPr>
          <w:b/>
          <w:bCs/>
          <w:color w:val="000000" w:themeColor="text1"/>
          <w:sz w:val="23"/>
          <w:szCs w:val="23"/>
        </w:rPr>
      </w:pPr>
    </w:p>
    <w:p w14:paraId="028F2484" w14:textId="77777777" w:rsidR="00975B45" w:rsidRPr="008719F1" w:rsidRDefault="00975B45" w:rsidP="00975B45">
      <w:pPr>
        <w:pStyle w:val="Default"/>
        <w:rPr>
          <w:b/>
          <w:bCs/>
          <w:color w:val="000000" w:themeColor="text1"/>
          <w:sz w:val="23"/>
          <w:szCs w:val="23"/>
        </w:rPr>
      </w:pPr>
      <w:r w:rsidRPr="008719F1">
        <w:rPr>
          <w:b/>
          <w:bCs/>
          <w:color w:val="000000" w:themeColor="text1"/>
          <w:sz w:val="23"/>
          <w:szCs w:val="23"/>
        </w:rPr>
        <w:t xml:space="preserve">2 The </w:t>
      </w:r>
      <w:proofErr w:type="spellStart"/>
      <w:r w:rsidRPr="008719F1">
        <w:rPr>
          <w:b/>
          <w:bCs/>
          <w:color w:val="000000" w:themeColor="text1"/>
          <w:sz w:val="23"/>
          <w:szCs w:val="23"/>
        </w:rPr>
        <w:t>objectives</w:t>
      </w:r>
      <w:proofErr w:type="spellEnd"/>
      <w:r w:rsidRPr="008719F1">
        <w:rPr>
          <w:b/>
          <w:bCs/>
          <w:color w:val="000000" w:themeColor="text1"/>
          <w:sz w:val="23"/>
          <w:szCs w:val="23"/>
        </w:rPr>
        <w:t xml:space="preserve"> and </w:t>
      </w:r>
      <w:proofErr w:type="spellStart"/>
      <w:r w:rsidRPr="008719F1">
        <w:rPr>
          <w:b/>
          <w:bCs/>
          <w:color w:val="000000" w:themeColor="text1"/>
          <w:sz w:val="23"/>
          <w:szCs w:val="23"/>
        </w:rPr>
        <w:t>duties</w:t>
      </w:r>
      <w:proofErr w:type="spellEnd"/>
      <w:r w:rsidRPr="008719F1">
        <w:rPr>
          <w:b/>
          <w:bCs/>
          <w:color w:val="000000" w:themeColor="text1"/>
          <w:sz w:val="23"/>
          <w:szCs w:val="23"/>
        </w:rPr>
        <w:t xml:space="preserve"> of </w:t>
      </w:r>
      <w:proofErr w:type="spellStart"/>
      <w:r w:rsidRPr="008719F1">
        <w:rPr>
          <w:b/>
          <w:bCs/>
          <w:color w:val="000000" w:themeColor="text1"/>
          <w:sz w:val="23"/>
          <w:szCs w:val="23"/>
        </w:rPr>
        <w:t>the</w:t>
      </w:r>
      <w:proofErr w:type="spellEnd"/>
      <w:r w:rsidRPr="008719F1">
        <w:rPr>
          <w:b/>
          <w:bCs/>
          <w:color w:val="000000" w:themeColor="text1"/>
          <w:sz w:val="23"/>
          <w:szCs w:val="23"/>
        </w:rPr>
        <w:t xml:space="preserve"> </w:t>
      </w:r>
      <w:proofErr w:type="spellStart"/>
      <w:r w:rsidRPr="008719F1">
        <w:rPr>
          <w:b/>
          <w:bCs/>
          <w:color w:val="000000" w:themeColor="text1"/>
          <w:sz w:val="23"/>
          <w:szCs w:val="23"/>
        </w:rPr>
        <w:t>Association</w:t>
      </w:r>
      <w:proofErr w:type="spellEnd"/>
      <w:r w:rsidRPr="008719F1">
        <w:rPr>
          <w:b/>
          <w:bCs/>
          <w:color w:val="000000" w:themeColor="text1"/>
          <w:sz w:val="23"/>
          <w:szCs w:val="23"/>
        </w:rPr>
        <w:t xml:space="preserve"> </w:t>
      </w:r>
    </w:p>
    <w:p w14:paraId="4878969F" w14:textId="77777777" w:rsidR="00975B45" w:rsidRPr="008719F1" w:rsidRDefault="00975B45" w:rsidP="00975B45">
      <w:pPr>
        <w:pStyle w:val="Default"/>
        <w:rPr>
          <w:color w:val="000000" w:themeColor="text1"/>
          <w:sz w:val="23"/>
          <w:szCs w:val="23"/>
        </w:rPr>
      </w:pPr>
    </w:p>
    <w:p w14:paraId="55373438" w14:textId="77777777" w:rsidR="00975B45" w:rsidRPr="008719F1" w:rsidRDefault="00975B45" w:rsidP="00865186">
      <w:pPr>
        <w:pStyle w:val="Default"/>
        <w:jc w:val="both"/>
        <w:rPr>
          <w:color w:val="000000" w:themeColor="text1"/>
          <w:sz w:val="23"/>
          <w:szCs w:val="23"/>
          <w:lang w:val="en-GB"/>
        </w:rPr>
      </w:pPr>
      <w:r w:rsidRPr="008719F1">
        <w:rPr>
          <w:color w:val="000000" w:themeColor="text1"/>
          <w:sz w:val="23"/>
          <w:szCs w:val="23"/>
          <w:lang w:val="en-GB"/>
        </w:rPr>
        <w:t xml:space="preserve">The objective of the Association is to actively participate through its Members in harmonising the human values of society and the requirements of technological progress accompanying the spreading of motorisation, developing conditions for environmental protection in road transport and road safety, efficiently integrating human factors into motor vehicle technology developments, better utilising the advantages offered by alternative energy sources, and developing a technical environment better aligned with the expectations and needs of society. </w:t>
      </w:r>
    </w:p>
    <w:p w14:paraId="41DB2CBF" w14:textId="77777777" w:rsidR="00971EE2" w:rsidRPr="008719F1" w:rsidRDefault="00971EE2" w:rsidP="00865186">
      <w:pPr>
        <w:pStyle w:val="Default"/>
        <w:jc w:val="both"/>
        <w:rPr>
          <w:color w:val="000000" w:themeColor="text1"/>
          <w:sz w:val="23"/>
          <w:szCs w:val="23"/>
          <w:lang w:val="en-GB"/>
        </w:rPr>
      </w:pPr>
    </w:p>
    <w:p w14:paraId="10508484" w14:textId="77777777" w:rsidR="00810B9A" w:rsidRPr="008719F1" w:rsidRDefault="00810B9A" w:rsidP="00FC40D1">
      <w:pPr>
        <w:pStyle w:val="Default"/>
        <w:spacing w:after="20"/>
        <w:jc w:val="both"/>
        <w:rPr>
          <w:color w:val="000000" w:themeColor="text1"/>
          <w:sz w:val="23"/>
          <w:szCs w:val="23"/>
          <w:lang w:val="en-GB"/>
        </w:rPr>
      </w:pPr>
      <w:r w:rsidRPr="008719F1">
        <w:rPr>
          <w:color w:val="000000" w:themeColor="text1"/>
          <w:sz w:val="23"/>
          <w:szCs w:val="23"/>
          <w:lang w:val="en-GB"/>
        </w:rPr>
        <w:t>Further</w:t>
      </w:r>
      <w:r w:rsidR="00971EE2" w:rsidRPr="008719F1">
        <w:rPr>
          <w:color w:val="000000" w:themeColor="text1"/>
          <w:sz w:val="23"/>
          <w:szCs w:val="23"/>
          <w:lang w:val="en-GB"/>
        </w:rPr>
        <w:t>more</w:t>
      </w:r>
      <w:r w:rsidRPr="008719F1">
        <w:rPr>
          <w:color w:val="000000" w:themeColor="text1"/>
          <w:sz w:val="23"/>
          <w:szCs w:val="23"/>
          <w:lang w:val="en-GB"/>
        </w:rPr>
        <w:t xml:space="preserve">, </w:t>
      </w:r>
      <w:r w:rsidR="00971EE2" w:rsidRPr="008719F1">
        <w:rPr>
          <w:color w:val="000000" w:themeColor="text1"/>
          <w:sz w:val="23"/>
          <w:szCs w:val="23"/>
          <w:lang w:val="en-GB"/>
        </w:rPr>
        <w:t>another goal</w:t>
      </w:r>
      <w:r w:rsidRPr="008719F1">
        <w:rPr>
          <w:color w:val="000000" w:themeColor="text1"/>
          <w:sz w:val="23"/>
          <w:szCs w:val="23"/>
          <w:lang w:val="en-GB"/>
        </w:rPr>
        <w:t xml:space="preserve"> of the Association is </w:t>
      </w:r>
      <w:r w:rsidR="00063F97" w:rsidRPr="008719F1">
        <w:rPr>
          <w:color w:val="000000" w:themeColor="text1"/>
          <w:sz w:val="23"/>
          <w:szCs w:val="23"/>
          <w:lang w:val="en-GB"/>
        </w:rPr>
        <w:t xml:space="preserve">the sectoral protection </w:t>
      </w:r>
      <w:r w:rsidR="00941E3D" w:rsidRPr="008719F1">
        <w:rPr>
          <w:color w:val="000000" w:themeColor="text1"/>
          <w:sz w:val="23"/>
          <w:szCs w:val="23"/>
          <w:lang w:val="en-GB"/>
        </w:rPr>
        <w:t xml:space="preserve">and joint representation </w:t>
      </w:r>
      <w:r w:rsidRPr="008719F1">
        <w:rPr>
          <w:color w:val="000000" w:themeColor="text1"/>
          <w:sz w:val="23"/>
          <w:szCs w:val="23"/>
          <w:lang w:val="en-GB"/>
        </w:rPr>
        <w:t xml:space="preserve">of </w:t>
      </w:r>
      <w:r w:rsidR="000F294D" w:rsidRPr="008719F1">
        <w:rPr>
          <w:color w:val="000000" w:themeColor="text1"/>
          <w:sz w:val="23"/>
          <w:szCs w:val="23"/>
          <w:lang w:val="en-GB"/>
        </w:rPr>
        <w:t xml:space="preserve">the </w:t>
      </w:r>
      <w:proofErr w:type="spellStart"/>
      <w:r w:rsidR="0051279C" w:rsidRPr="008719F1">
        <w:rPr>
          <w:color w:val="000000" w:themeColor="text1"/>
          <w:sz w:val="23"/>
          <w:szCs w:val="23"/>
          <w:lang w:val="en-GB"/>
        </w:rPr>
        <w:t>eployers</w:t>
      </w:r>
      <w:proofErr w:type="spellEnd"/>
      <w:r w:rsidR="0051279C" w:rsidRPr="008719F1">
        <w:rPr>
          <w:color w:val="000000" w:themeColor="text1"/>
          <w:sz w:val="23"/>
          <w:szCs w:val="23"/>
          <w:lang w:val="en-GB"/>
        </w:rPr>
        <w:t xml:space="preserve"> of the automotive industry </w:t>
      </w:r>
      <w:r w:rsidRPr="008719F1">
        <w:rPr>
          <w:color w:val="000000" w:themeColor="text1"/>
          <w:sz w:val="23"/>
          <w:szCs w:val="23"/>
          <w:lang w:val="en-GB"/>
        </w:rPr>
        <w:t xml:space="preserve">with regards </w:t>
      </w:r>
      <w:r w:rsidR="00941E3D" w:rsidRPr="008719F1">
        <w:rPr>
          <w:color w:val="000000" w:themeColor="text1"/>
          <w:sz w:val="23"/>
          <w:szCs w:val="23"/>
          <w:lang w:val="en-GB"/>
        </w:rPr>
        <w:t>to</w:t>
      </w:r>
      <w:r w:rsidRPr="008719F1">
        <w:rPr>
          <w:color w:val="000000" w:themeColor="text1"/>
          <w:sz w:val="23"/>
          <w:szCs w:val="23"/>
          <w:lang w:val="en-GB"/>
        </w:rPr>
        <w:t xml:space="preserve"> economic and </w:t>
      </w:r>
      <w:r w:rsidR="00941E3D" w:rsidRPr="008719F1">
        <w:rPr>
          <w:color w:val="000000" w:themeColor="text1"/>
          <w:sz w:val="23"/>
          <w:szCs w:val="23"/>
          <w:lang w:val="en-GB"/>
        </w:rPr>
        <w:t>employment</w:t>
      </w:r>
      <w:r w:rsidRPr="008719F1">
        <w:rPr>
          <w:color w:val="000000" w:themeColor="text1"/>
          <w:sz w:val="23"/>
          <w:szCs w:val="23"/>
          <w:lang w:val="en-GB"/>
        </w:rPr>
        <w:t xml:space="preserve"> issues, and </w:t>
      </w:r>
      <w:r w:rsidR="00FC40D1" w:rsidRPr="008719F1">
        <w:rPr>
          <w:color w:val="000000" w:themeColor="text1"/>
          <w:sz w:val="23"/>
          <w:szCs w:val="23"/>
          <w:lang w:val="en-GB"/>
        </w:rPr>
        <w:t>the</w:t>
      </w:r>
      <w:r w:rsidRPr="008719F1">
        <w:rPr>
          <w:color w:val="000000" w:themeColor="text1"/>
          <w:sz w:val="23"/>
          <w:szCs w:val="23"/>
          <w:lang w:val="en-GB"/>
        </w:rPr>
        <w:t xml:space="preserve"> </w:t>
      </w:r>
      <w:proofErr w:type="spellStart"/>
      <w:r w:rsidR="00BB48F2" w:rsidRPr="008719F1">
        <w:rPr>
          <w:color w:val="000000" w:themeColor="text1"/>
          <w:sz w:val="23"/>
          <w:szCs w:val="23"/>
          <w:lang w:val="en-GB"/>
        </w:rPr>
        <w:t>ensur</w:t>
      </w:r>
      <w:r w:rsidR="00FC40D1" w:rsidRPr="008719F1">
        <w:rPr>
          <w:color w:val="000000" w:themeColor="text1"/>
          <w:sz w:val="23"/>
          <w:szCs w:val="23"/>
          <w:lang w:val="en-GB"/>
        </w:rPr>
        <w:t>ance</w:t>
      </w:r>
      <w:proofErr w:type="spellEnd"/>
      <w:r w:rsidR="00FC40D1" w:rsidRPr="008719F1">
        <w:rPr>
          <w:color w:val="000000" w:themeColor="text1"/>
          <w:sz w:val="23"/>
          <w:szCs w:val="23"/>
          <w:lang w:val="en-GB"/>
        </w:rPr>
        <w:t xml:space="preserve"> of</w:t>
      </w:r>
      <w:r w:rsidR="00BB48F2" w:rsidRPr="008719F1">
        <w:rPr>
          <w:color w:val="000000" w:themeColor="text1"/>
          <w:sz w:val="23"/>
          <w:szCs w:val="23"/>
          <w:lang w:val="en-GB"/>
        </w:rPr>
        <w:t xml:space="preserve"> the representation of employer interests</w:t>
      </w:r>
      <w:r w:rsidRPr="008719F1">
        <w:rPr>
          <w:color w:val="000000" w:themeColor="text1"/>
          <w:sz w:val="23"/>
          <w:szCs w:val="23"/>
          <w:lang w:val="en-GB"/>
        </w:rPr>
        <w:t>.</w:t>
      </w:r>
    </w:p>
    <w:p w14:paraId="7BF8695B" w14:textId="77777777" w:rsidR="00FC40D1" w:rsidRPr="008719F1" w:rsidRDefault="00FC40D1" w:rsidP="00FC40D1">
      <w:pPr>
        <w:pStyle w:val="Default"/>
        <w:spacing w:after="20"/>
        <w:jc w:val="both"/>
        <w:rPr>
          <w:color w:val="000000" w:themeColor="text1"/>
          <w:sz w:val="23"/>
          <w:szCs w:val="23"/>
          <w:lang w:val="en-GB"/>
        </w:rPr>
      </w:pPr>
    </w:p>
    <w:p w14:paraId="03EECB1D" w14:textId="77777777" w:rsidR="00D437A8" w:rsidRPr="008719F1" w:rsidRDefault="00D437A8" w:rsidP="00D437A8">
      <w:pPr>
        <w:pStyle w:val="Default"/>
        <w:jc w:val="both"/>
        <w:rPr>
          <w:color w:val="000000" w:themeColor="text1"/>
          <w:sz w:val="23"/>
          <w:szCs w:val="23"/>
          <w:lang w:val="en-GB"/>
        </w:rPr>
      </w:pPr>
      <w:r w:rsidRPr="008719F1">
        <w:rPr>
          <w:color w:val="000000" w:themeColor="text1"/>
          <w:sz w:val="23"/>
          <w:szCs w:val="23"/>
          <w:lang w:val="en-GB"/>
        </w:rPr>
        <w:t xml:space="preserve">In this regard, the Association: </w:t>
      </w:r>
    </w:p>
    <w:p w14:paraId="7AF2BF2B"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xml:space="preserve">- participates in the work of the World Forum for Harmonisation of Vehicle Regulations of the UN/ECE, in the course of which it actively contributes to: </w:t>
      </w:r>
    </w:p>
    <w:p w14:paraId="4D9CD832"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xml:space="preserve">- evaluating the introduction of rules on environmental protection in road transport, </w:t>
      </w:r>
    </w:p>
    <w:p w14:paraId="151ECE82"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lastRenderedPageBreak/>
        <w:t xml:space="preserve">- improving road safety conditions for disabled persons, </w:t>
      </w:r>
    </w:p>
    <w:p w14:paraId="59E50A9F"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developing solutions for harmonising the needs of society and the opportunities of motorisation.</w:t>
      </w:r>
    </w:p>
    <w:p w14:paraId="42D554D9" w14:textId="77777777" w:rsidR="00D437A8" w:rsidRPr="008719F1" w:rsidRDefault="00D437A8" w:rsidP="00D437A8">
      <w:pPr>
        <w:pStyle w:val="Default"/>
        <w:spacing w:after="2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participates, as a member, in the work of The International Organization of Motor Vehicle Manufacturers (OICA) and The European Automobile Manufacturers’ Association (ACEA), </w:t>
      </w:r>
    </w:p>
    <w:p w14:paraId="0D24CF91" w14:textId="77777777" w:rsidR="00D437A8" w:rsidRPr="008719F1" w:rsidRDefault="00D437A8" w:rsidP="00D437A8">
      <w:pPr>
        <w:pStyle w:val="Default"/>
        <w:spacing w:after="2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Pr="008719F1">
        <w:rPr>
          <w:color w:val="000000" w:themeColor="text1"/>
          <w:sz w:val="23"/>
          <w:szCs w:val="23"/>
          <w:lang w:val="en-GB"/>
        </w:rPr>
        <w:t>with</w:t>
      </w:r>
      <w:proofErr w:type="gramEnd"/>
      <w:r w:rsidRPr="008719F1">
        <w:rPr>
          <w:color w:val="000000" w:themeColor="text1"/>
          <w:sz w:val="23"/>
          <w:szCs w:val="23"/>
          <w:lang w:val="en-GB"/>
        </w:rPr>
        <w:t xml:space="preserve"> view to harmonising Hungarian environmental protection in road transport and road safety legislation with EU regulations: </w:t>
      </w:r>
    </w:p>
    <w:p w14:paraId="583BB322"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xml:space="preserve">- organises consultation forums, </w:t>
      </w:r>
    </w:p>
    <w:p w14:paraId="055407CE"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xml:space="preserve">- liaises with relevant government agencies and non-governmental organisations pursuing similar objectives, </w:t>
      </w:r>
    </w:p>
    <w:p w14:paraId="03BC2542"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on</w:t>
      </w:r>
      <w:proofErr w:type="gramEnd"/>
      <w:r w:rsidRPr="008719F1">
        <w:rPr>
          <w:color w:val="000000" w:themeColor="text1"/>
          <w:sz w:val="23"/>
          <w:szCs w:val="23"/>
          <w:lang w:val="en-GB"/>
        </w:rPr>
        <w:t xml:space="preserve"> request, assesses and evaluates draft legislation to be introduced, </w:t>
      </w:r>
    </w:p>
    <w:p w14:paraId="63EE0A06"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xml:space="preserve">- liaises with the relevant EU organisations, </w:t>
      </w:r>
    </w:p>
    <w:p w14:paraId="3E037919" w14:textId="77777777" w:rsidR="00D437A8" w:rsidRPr="008719F1" w:rsidRDefault="00D437A8" w:rsidP="00D437A8">
      <w:pPr>
        <w:pStyle w:val="Default"/>
        <w:jc w:val="both"/>
        <w:rPr>
          <w:color w:val="000000" w:themeColor="text1"/>
          <w:lang w:val="en-GB"/>
        </w:rPr>
      </w:pPr>
      <w:r w:rsidRPr="008719F1">
        <w:rPr>
          <w:color w:val="000000" w:themeColor="text1"/>
          <w:sz w:val="23"/>
          <w:szCs w:val="23"/>
          <w:lang w:val="en-GB"/>
        </w:rPr>
        <w:t xml:space="preserve">- issues opinions on draft decisions and regulations concerning environmental protection in road transport and road safety, </w:t>
      </w:r>
    </w:p>
    <w:p w14:paraId="264983A8"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xml:space="preserve">- monitors the practical implementation of legislation applicable to entities involved the automotive sector, </w:t>
      </w:r>
    </w:p>
    <w:p w14:paraId="6D4C9A1F" w14:textId="77777777" w:rsidR="00D437A8" w:rsidRPr="008719F1" w:rsidRDefault="00D437A8" w:rsidP="00D437A8">
      <w:pPr>
        <w:pStyle w:val="Default"/>
        <w:spacing w:after="20"/>
        <w:jc w:val="both"/>
        <w:rPr>
          <w:color w:val="000000" w:themeColor="text1"/>
          <w:sz w:val="23"/>
          <w:szCs w:val="23"/>
          <w:lang w:val="en-GB"/>
        </w:rPr>
      </w:pPr>
      <w:r w:rsidRPr="008719F1">
        <w:rPr>
          <w:color w:val="000000" w:themeColor="text1"/>
          <w:sz w:val="23"/>
          <w:szCs w:val="23"/>
          <w:lang w:val="en-GB"/>
        </w:rPr>
        <w:t xml:space="preserve">- participates in developing transport policy concepts and ideas, </w:t>
      </w:r>
    </w:p>
    <w:p w14:paraId="2EC18C27" w14:textId="77777777" w:rsidR="00D437A8" w:rsidRPr="008719F1" w:rsidRDefault="00D437A8" w:rsidP="00D437A8">
      <w:pPr>
        <w:pStyle w:val="Default"/>
        <w:jc w:val="both"/>
        <w:rPr>
          <w:color w:val="000000" w:themeColor="text1"/>
          <w:sz w:val="23"/>
          <w:szCs w:val="23"/>
          <w:lang w:val="en-GB"/>
        </w:rPr>
      </w:pPr>
      <w:r w:rsidRPr="008719F1">
        <w:rPr>
          <w:color w:val="000000" w:themeColor="text1"/>
          <w:sz w:val="23"/>
          <w:szCs w:val="23"/>
          <w:lang w:val="en-GB"/>
        </w:rPr>
        <w:t xml:space="preserve">- compiles and publishes data, information, trends and analyses suitable for presenting the technological culture and development level of Hungary and the members of Hungarian society, </w:t>
      </w:r>
    </w:p>
    <w:p w14:paraId="522A756E" w14:textId="77777777" w:rsidR="00D437A8" w:rsidRPr="008719F1" w:rsidRDefault="00D437A8" w:rsidP="00D437A8">
      <w:pPr>
        <w:pStyle w:val="Default"/>
        <w:jc w:val="both"/>
        <w:rPr>
          <w:color w:val="000000" w:themeColor="text1"/>
          <w:sz w:val="23"/>
          <w:szCs w:val="23"/>
          <w:lang w:val="en-GB"/>
        </w:rPr>
      </w:pPr>
    </w:p>
    <w:p w14:paraId="41E7DED1" w14:textId="77777777" w:rsidR="00D437A8" w:rsidRPr="008719F1" w:rsidRDefault="00D437A8" w:rsidP="00D437A8">
      <w:pPr>
        <w:pStyle w:val="Default"/>
        <w:jc w:val="both"/>
        <w:rPr>
          <w:color w:val="000000" w:themeColor="text1"/>
          <w:sz w:val="23"/>
          <w:szCs w:val="23"/>
          <w:lang w:val="en-GB"/>
        </w:rPr>
      </w:pPr>
      <w:r w:rsidRPr="008719F1">
        <w:rPr>
          <w:color w:val="000000" w:themeColor="text1"/>
          <w:sz w:val="23"/>
          <w:szCs w:val="23"/>
          <w:lang w:val="en-GB"/>
        </w:rPr>
        <w:t xml:space="preserve">The Association’s duties do not include the harmonisation of the activities of its Members in connection with their regular business activities. </w:t>
      </w:r>
    </w:p>
    <w:p w14:paraId="775BDA4E" w14:textId="77777777" w:rsidR="00FC40D1" w:rsidRPr="008719F1" w:rsidRDefault="00FC40D1" w:rsidP="00FC40D1">
      <w:pPr>
        <w:pStyle w:val="Default"/>
        <w:spacing w:after="20"/>
        <w:jc w:val="both"/>
        <w:rPr>
          <w:color w:val="000000" w:themeColor="text1"/>
          <w:sz w:val="23"/>
          <w:szCs w:val="23"/>
          <w:lang w:val="en-GB"/>
        </w:rPr>
      </w:pPr>
    </w:p>
    <w:p w14:paraId="19D2CF22" w14:textId="77777777" w:rsidR="00DD29CA" w:rsidRPr="008719F1" w:rsidRDefault="00DD29CA" w:rsidP="00DD29CA">
      <w:pPr>
        <w:pStyle w:val="Default"/>
        <w:jc w:val="both"/>
        <w:rPr>
          <w:color w:val="000000" w:themeColor="text1"/>
          <w:sz w:val="23"/>
          <w:szCs w:val="23"/>
          <w:lang w:val="en-GB"/>
        </w:rPr>
      </w:pPr>
      <w:r w:rsidRPr="008719F1">
        <w:rPr>
          <w:b/>
          <w:bCs/>
          <w:color w:val="000000" w:themeColor="text1"/>
          <w:sz w:val="23"/>
          <w:szCs w:val="23"/>
          <w:lang w:val="en-GB"/>
        </w:rPr>
        <w:t xml:space="preserve">II </w:t>
      </w:r>
      <w:r w:rsidR="00F01D1C" w:rsidRPr="008719F1">
        <w:rPr>
          <w:color w:val="000000" w:themeColor="text1"/>
          <w:sz w:val="23"/>
          <w:szCs w:val="23"/>
          <w:lang w:val="en-GB"/>
        </w:rPr>
        <w:t xml:space="preserve">  </w:t>
      </w:r>
      <w:r w:rsidRPr="008719F1">
        <w:rPr>
          <w:b/>
          <w:bCs/>
          <w:color w:val="000000" w:themeColor="text1"/>
          <w:sz w:val="23"/>
          <w:szCs w:val="23"/>
          <w:lang w:val="en-GB"/>
        </w:rPr>
        <w:t xml:space="preserve">MEMBERSHIP </w:t>
      </w:r>
    </w:p>
    <w:p w14:paraId="47611B4D" w14:textId="77777777" w:rsidR="00DD29CA" w:rsidRPr="008719F1" w:rsidRDefault="00DD29CA" w:rsidP="00DD29CA">
      <w:pPr>
        <w:pStyle w:val="Default"/>
        <w:jc w:val="both"/>
        <w:rPr>
          <w:color w:val="000000" w:themeColor="text1"/>
          <w:sz w:val="23"/>
          <w:szCs w:val="23"/>
          <w:lang w:val="en-GB"/>
        </w:rPr>
      </w:pPr>
    </w:p>
    <w:p w14:paraId="73612B8A" w14:textId="77777777" w:rsidR="00DD29CA" w:rsidRPr="008719F1" w:rsidRDefault="00DD29CA" w:rsidP="009767D2">
      <w:pPr>
        <w:pStyle w:val="Default"/>
        <w:numPr>
          <w:ilvl w:val="0"/>
          <w:numId w:val="4"/>
        </w:numPr>
        <w:jc w:val="both"/>
        <w:rPr>
          <w:color w:val="000000" w:themeColor="text1"/>
          <w:sz w:val="23"/>
          <w:szCs w:val="23"/>
          <w:lang w:val="en-GB"/>
        </w:rPr>
      </w:pPr>
      <w:r w:rsidRPr="008719F1">
        <w:rPr>
          <w:color w:val="000000" w:themeColor="text1"/>
          <w:sz w:val="23"/>
          <w:szCs w:val="23"/>
          <w:lang w:val="en-GB"/>
        </w:rPr>
        <w:t xml:space="preserve"> Any legal entity </w:t>
      </w:r>
      <w:r w:rsidR="00F23A63" w:rsidRPr="008719F1">
        <w:rPr>
          <w:color w:val="000000" w:themeColor="text1"/>
          <w:sz w:val="23"/>
          <w:szCs w:val="23"/>
          <w:lang w:val="en-GB"/>
        </w:rPr>
        <w:t>which</w:t>
      </w:r>
      <w:r w:rsidRPr="008719F1">
        <w:rPr>
          <w:color w:val="000000" w:themeColor="text1"/>
          <w:sz w:val="23"/>
          <w:szCs w:val="23"/>
          <w:lang w:val="en-GB"/>
        </w:rPr>
        <w:t xml:space="preserve"> is a vehicle or automotive systems manufacturer with a registered office or a site in Hungary and which agrees with the objectives of this Charter and complies with its rules and pays the </w:t>
      </w:r>
      <w:r w:rsidR="00F23A63" w:rsidRPr="008719F1">
        <w:rPr>
          <w:color w:val="000000" w:themeColor="text1"/>
          <w:sz w:val="23"/>
          <w:szCs w:val="23"/>
          <w:lang w:val="en-GB"/>
        </w:rPr>
        <w:t>membership</w:t>
      </w:r>
      <w:r w:rsidRPr="008719F1">
        <w:rPr>
          <w:color w:val="000000" w:themeColor="text1"/>
          <w:sz w:val="23"/>
          <w:szCs w:val="23"/>
          <w:lang w:val="en-GB"/>
        </w:rPr>
        <w:t xml:space="preserve"> fee may join the Association as a member. </w:t>
      </w:r>
    </w:p>
    <w:p w14:paraId="71D053C7" w14:textId="77777777" w:rsidR="00DD29CA" w:rsidRPr="008719F1" w:rsidRDefault="00DD29CA" w:rsidP="009767D2">
      <w:pPr>
        <w:pStyle w:val="Default"/>
        <w:ind w:left="709"/>
        <w:jc w:val="both"/>
        <w:rPr>
          <w:color w:val="000000" w:themeColor="text1"/>
          <w:sz w:val="23"/>
          <w:szCs w:val="23"/>
          <w:lang w:val="en-GB"/>
        </w:rPr>
      </w:pPr>
      <w:r w:rsidRPr="008719F1">
        <w:rPr>
          <w:color w:val="000000" w:themeColor="text1"/>
          <w:sz w:val="23"/>
          <w:szCs w:val="23"/>
          <w:lang w:val="en-GB"/>
        </w:rPr>
        <w:t xml:space="preserve">Any legal entity with a registered office or a site in Hungary which pursues activities related to the automotive industry and agrees with the objectives of this Charter and complies with its rules and pays the </w:t>
      </w:r>
      <w:r w:rsidR="00015972" w:rsidRPr="008719F1">
        <w:rPr>
          <w:color w:val="000000" w:themeColor="text1"/>
          <w:sz w:val="23"/>
          <w:szCs w:val="23"/>
          <w:lang w:val="en-GB"/>
        </w:rPr>
        <w:t xml:space="preserve">membership fee </w:t>
      </w:r>
      <w:r w:rsidRPr="008719F1">
        <w:rPr>
          <w:color w:val="000000" w:themeColor="text1"/>
          <w:sz w:val="23"/>
          <w:szCs w:val="23"/>
          <w:lang w:val="en-GB"/>
        </w:rPr>
        <w:t xml:space="preserve">may join the Association as a supporting member. </w:t>
      </w:r>
    </w:p>
    <w:p w14:paraId="602AE2DE" w14:textId="77777777" w:rsidR="00DD29CA" w:rsidRPr="008719F1" w:rsidRDefault="00DD29CA" w:rsidP="009767D2">
      <w:pPr>
        <w:pStyle w:val="Default"/>
        <w:ind w:left="709"/>
        <w:jc w:val="both"/>
        <w:rPr>
          <w:color w:val="000000" w:themeColor="text1"/>
          <w:sz w:val="23"/>
          <w:szCs w:val="23"/>
          <w:lang w:val="en-GB"/>
        </w:rPr>
      </w:pPr>
      <w:r w:rsidRPr="008719F1">
        <w:rPr>
          <w:color w:val="000000" w:themeColor="text1"/>
          <w:sz w:val="23"/>
          <w:szCs w:val="23"/>
          <w:lang w:val="en-GB"/>
        </w:rPr>
        <w:t>Members and supporting members of the Association (“Members”) shall have the same rights and obligations except for the amount of payable fee, and for that office holder of supporting member cannot become Board member.</w:t>
      </w:r>
    </w:p>
    <w:p w14:paraId="684E35F0" w14:textId="77777777" w:rsidR="00C3649D" w:rsidRPr="008719F1" w:rsidRDefault="00C3649D" w:rsidP="009767D2">
      <w:pPr>
        <w:pStyle w:val="Default"/>
        <w:ind w:left="709"/>
        <w:jc w:val="both"/>
        <w:rPr>
          <w:color w:val="000000" w:themeColor="text1"/>
          <w:sz w:val="23"/>
          <w:szCs w:val="23"/>
          <w:lang w:val="en-GB"/>
        </w:rPr>
      </w:pPr>
    </w:p>
    <w:p w14:paraId="1B78297B" w14:textId="77777777" w:rsidR="00C3649D" w:rsidRPr="008719F1" w:rsidRDefault="00C3649D" w:rsidP="009767D2">
      <w:pPr>
        <w:pStyle w:val="Default"/>
        <w:ind w:left="709"/>
        <w:jc w:val="both"/>
        <w:rPr>
          <w:color w:val="000000" w:themeColor="text1"/>
          <w:sz w:val="23"/>
          <w:szCs w:val="23"/>
          <w:lang w:val="en-GB"/>
        </w:rPr>
      </w:pPr>
      <w:r w:rsidRPr="008719F1">
        <w:rPr>
          <w:color w:val="000000" w:themeColor="text1"/>
          <w:sz w:val="23"/>
          <w:szCs w:val="23"/>
          <w:lang w:val="en-GB"/>
        </w:rPr>
        <w:t xml:space="preserve">Supporting members of the Association </w:t>
      </w:r>
      <w:r w:rsidR="00822947" w:rsidRPr="008719F1">
        <w:rPr>
          <w:color w:val="000000" w:themeColor="text1"/>
          <w:sz w:val="23"/>
          <w:szCs w:val="23"/>
          <w:lang w:val="en-GB"/>
        </w:rPr>
        <w:t>shall</w:t>
      </w:r>
      <w:r w:rsidRPr="008719F1">
        <w:rPr>
          <w:color w:val="000000" w:themeColor="text1"/>
          <w:sz w:val="23"/>
          <w:szCs w:val="23"/>
          <w:lang w:val="en-GB"/>
        </w:rPr>
        <w:t xml:space="preserve"> only take part in the practices of the Association </w:t>
      </w:r>
      <w:r w:rsidR="00493F20" w:rsidRPr="008719F1">
        <w:rPr>
          <w:color w:val="000000" w:themeColor="text1"/>
          <w:sz w:val="23"/>
          <w:szCs w:val="23"/>
          <w:lang w:val="en-GB"/>
        </w:rPr>
        <w:t xml:space="preserve">with </w:t>
      </w:r>
      <w:r w:rsidR="00F6529A" w:rsidRPr="008719F1">
        <w:rPr>
          <w:color w:val="000000" w:themeColor="text1"/>
          <w:sz w:val="23"/>
          <w:szCs w:val="23"/>
          <w:lang w:val="en-GB"/>
        </w:rPr>
        <w:t xml:space="preserve">a </w:t>
      </w:r>
      <w:r w:rsidR="00493F20" w:rsidRPr="008719F1">
        <w:rPr>
          <w:color w:val="000000" w:themeColor="text1"/>
          <w:sz w:val="23"/>
          <w:szCs w:val="23"/>
          <w:lang w:val="en-GB"/>
        </w:rPr>
        <w:t>contribution</w:t>
      </w:r>
      <w:r w:rsidRPr="008719F1">
        <w:rPr>
          <w:color w:val="000000" w:themeColor="text1"/>
          <w:sz w:val="23"/>
          <w:szCs w:val="23"/>
          <w:lang w:val="en-GB"/>
        </w:rPr>
        <w:t xml:space="preserve"> </w:t>
      </w:r>
      <w:r w:rsidR="00493F20" w:rsidRPr="008719F1">
        <w:rPr>
          <w:color w:val="000000" w:themeColor="text1"/>
          <w:sz w:val="23"/>
          <w:szCs w:val="23"/>
          <w:lang w:val="en-GB"/>
        </w:rPr>
        <w:t xml:space="preserve">of </w:t>
      </w:r>
      <w:r w:rsidR="00822947" w:rsidRPr="008719F1">
        <w:rPr>
          <w:color w:val="000000" w:themeColor="text1"/>
          <w:sz w:val="23"/>
          <w:szCs w:val="23"/>
          <w:lang w:val="en-GB"/>
        </w:rPr>
        <w:t>assets;</w:t>
      </w:r>
      <w:r w:rsidR="00493F20" w:rsidRPr="008719F1">
        <w:rPr>
          <w:color w:val="000000" w:themeColor="text1"/>
          <w:sz w:val="23"/>
          <w:szCs w:val="23"/>
          <w:lang w:val="en-GB"/>
        </w:rPr>
        <w:t xml:space="preserve"> </w:t>
      </w:r>
      <w:r w:rsidR="00B6382B" w:rsidRPr="008719F1">
        <w:rPr>
          <w:color w:val="000000" w:themeColor="text1"/>
          <w:sz w:val="23"/>
          <w:szCs w:val="23"/>
          <w:lang w:val="en-GB"/>
        </w:rPr>
        <w:t xml:space="preserve">they </w:t>
      </w:r>
      <w:r w:rsidR="00822947" w:rsidRPr="008719F1">
        <w:rPr>
          <w:color w:val="000000" w:themeColor="text1"/>
          <w:sz w:val="23"/>
          <w:szCs w:val="23"/>
          <w:lang w:val="en-GB"/>
        </w:rPr>
        <w:t>shall</w:t>
      </w:r>
      <w:r w:rsidR="00493F20" w:rsidRPr="008719F1">
        <w:rPr>
          <w:color w:val="000000" w:themeColor="text1"/>
          <w:sz w:val="23"/>
          <w:szCs w:val="23"/>
          <w:lang w:val="en-GB"/>
        </w:rPr>
        <w:t xml:space="preserve"> </w:t>
      </w:r>
      <w:r w:rsidR="004C5888" w:rsidRPr="008719F1">
        <w:rPr>
          <w:color w:val="000000" w:themeColor="text1"/>
          <w:sz w:val="23"/>
          <w:szCs w:val="23"/>
          <w:lang w:val="en-GB"/>
        </w:rPr>
        <w:t xml:space="preserve">only </w:t>
      </w:r>
      <w:r w:rsidR="00822947" w:rsidRPr="008719F1">
        <w:rPr>
          <w:color w:val="000000" w:themeColor="text1"/>
          <w:sz w:val="23"/>
          <w:szCs w:val="23"/>
          <w:lang w:val="en-GB"/>
        </w:rPr>
        <w:t>attend</w:t>
      </w:r>
      <w:r w:rsidR="00493F20" w:rsidRPr="008719F1">
        <w:rPr>
          <w:color w:val="000000" w:themeColor="text1"/>
          <w:sz w:val="23"/>
          <w:szCs w:val="23"/>
          <w:lang w:val="en-GB"/>
        </w:rPr>
        <w:t xml:space="preserve"> the sessions of the Association bodies with </w:t>
      </w:r>
      <w:r w:rsidR="004C5888" w:rsidRPr="008719F1">
        <w:rPr>
          <w:color w:val="000000" w:themeColor="text1"/>
          <w:sz w:val="23"/>
          <w:szCs w:val="23"/>
          <w:lang w:val="en-GB"/>
        </w:rPr>
        <w:t xml:space="preserve">a consultative status and they shall not be elected </w:t>
      </w:r>
      <w:r w:rsidR="006B2E17" w:rsidRPr="008719F1">
        <w:rPr>
          <w:color w:val="000000" w:themeColor="text1"/>
          <w:sz w:val="23"/>
          <w:szCs w:val="23"/>
          <w:lang w:val="en-GB"/>
        </w:rPr>
        <w:t xml:space="preserve">senior officials. </w:t>
      </w:r>
    </w:p>
    <w:p w14:paraId="6BDC1FBC" w14:textId="77777777" w:rsidR="006B2E17" w:rsidRPr="008719F1" w:rsidRDefault="006B2E17" w:rsidP="009767D2">
      <w:pPr>
        <w:pStyle w:val="Default"/>
        <w:ind w:left="709"/>
        <w:jc w:val="both"/>
        <w:rPr>
          <w:color w:val="000000" w:themeColor="text1"/>
          <w:sz w:val="23"/>
          <w:szCs w:val="23"/>
          <w:lang w:val="en-GB"/>
        </w:rPr>
      </w:pPr>
    </w:p>
    <w:p w14:paraId="76BA5725" w14:textId="77777777" w:rsidR="00C3649D" w:rsidRPr="008719F1" w:rsidRDefault="00C3649D" w:rsidP="00CD4607">
      <w:pPr>
        <w:pStyle w:val="Default"/>
        <w:numPr>
          <w:ilvl w:val="0"/>
          <w:numId w:val="4"/>
        </w:numPr>
        <w:jc w:val="both"/>
        <w:rPr>
          <w:color w:val="000000" w:themeColor="text1"/>
          <w:sz w:val="23"/>
          <w:szCs w:val="23"/>
          <w:lang w:val="en-GB"/>
        </w:rPr>
      </w:pPr>
      <w:r w:rsidRPr="008719F1">
        <w:rPr>
          <w:color w:val="000000" w:themeColor="text1"/>
          <w:sz w:val="23"/>
          <w:szCs w:val="23"/>
          <w:lang w:val="en-GB"/>
        </w:rPr>
        <w:t xml:space="preserve"> A written notice on the intention to join the Association must be submitted to the Secretary of the Association. The Board shall decide on the admission of applicants. </w:t>
      </w:r>
    </w:p>
    <w:p w14:paraId="65AE1D5A" w14:textId="77777777" w:rsidR="00C3649D" w:rsidRPr="008719F1" w:rsidRDefault="00C3649D" w:rsidP="00C3649D">
      <w:pPr>
        <w:pStyle w:val="Default"/>
        <w:jc w:val="both"/>
        <w:rPr>
          <w:color w:val="000000" w:themeColor="text1"/>
          <w:sz w:val="23"/>
          <w:szCs w:val="23"/>
          <w:lang w:val="en-GB"/>
        </w:rPr>
      </w:pPr>
    </w:p>
    <w:p w14:paraId="63A8E9B9" w14:textId="77777777" w:rsidR="00C3649D" w:rsidRPr="008719F1" w:rsidRDefault="00C3649D" w:rsidP="00CD4607">
      <w:pPr>
        <w:pStyle w:val="Default"/>
        <w:numPr>
          <w:ilvl w:val="0"/>
          <w:numId w:val="4"/>
        </w:numPr>
        <w:jc w:val="both"/>
        <w:rPr>
          <w:color w:val="000000" w:themeColor="text1"/>
          <w:sz w:val="23"/>
          <w:szCs w:val="23"/>
          <w:lang w:val="en-GB"/>
        </w:rPr>
      </w:pPr>
      <w:r w:rsidRPr="008719F1">
        <w:rPr>
          <w:color w:val="000000" w:themeColor="text1"/>
          <w:sz w:val="23"/>
          <w:szCs w:val="23"/>
          <w:lang w:val="en-GB"/>
        </w:rPr>
        <w:t xml:space="preserve"> Following approval of the Board, admission becomes effective upon payment of the admission fee. </w:t>
      </w:r>
    </w:p>
    <w:p w14:paraId="621B4ADA" w14:textId="77777777" w:rsidR="00CD4607" w:rsidRPr="008719F1" w:rsidRDefault="00CD4607" w:rsidP="00C3649D">
      <w:pPr>
        <w:pStyle w:val="Default"/>
        <w:jc w:val="both"/>
        <w:rPr>
          <w:color w:val="000000" w:themeColor="text1"/>
          <w:sz w:val="23"/>
          <w:szCs w:val="23"/>
          <w:lang w:val="en-GB"/>
        </w:rPr>
      </w:pPr>
    </w:p>
    <w:p w14:paraId="4C137592" w14:textId="77777777" w:rsidR="00071DEE" w:rsidRPr="008719F1" w:rsidRDefault="00071DEE" w:rsidP="00071DEE">
      <w:pPr>
        <w:pStyle w:val="Default"/>
        <w:jc w:val="both"/>
        <w:rPr>
          <w:color w:val="000000" w:themeColor="text1"/>
          <w:sz w:val="23"/>
          <w:szCs w:val="23"/>
          <w:lang w:val="en-GB"/>
        </w:rPr>
      </w:pPr>
      <w:r w:rsidRPr="008719F1">
        <w:rPr>
          <w:color w:val="000000" w:themeColor="text1"/>
          <w:sz w:val="23"/>
          <w:szCs w:val="23"/>
          <w:lang w:val="en-GB"/>
        </w:rPr>
        <w:t>4</w:t>
      </w:r>
      <w:r w:rsidR="00CD4607" w:rsidRPr="008719F1">
        <w:rPr>
          <w:color w:val="000000" w:themeColor="text1"/>
          <w:sz w:val="23"/>
          <w:szCs w:val="23"/>
          <w:lang w:val="en-GB"/>
        </w:rPr>
        <w:t xml:space="preserve">. </w:t>
      </w:r>
      <w:r w:rsidR="00AA614B" w:rsidRPr="008719F1">
        <w:rPr>
          <w:color w:val="000000" w:themeColor="text1"/>
          <w:sz w:val="23"/>
          <w:szCs w:val="23"/>
          <w:lang w:val="en-GB"/>
        </w:rPr>
        <w:t xml:space="preserve"> Membership is terminated by</w:t>
      </w:r>
      <w:r w:rsidRPr="008719F1">
        <w:rPr>
          <w:color w:val="000000" w:themeColor="text1"/>
          <w:sz w:val="23"/>
          <w:szCs w:val="23"/>
          <w:lang w:val="en-GB"/>
        </w:rPr>
        <w:t xml:space="preserve"> </w:t>
      </w:r>
    </w:p>
    <w:p w14:paraId="21923CDB" w14:textId="77777777" w:rsidR="00071DEE" w:rsidRPr="008719F1" w:rsidRDefault="00071DEE" w:rsidP="00071DEE">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lastRenderedPageBreak/>
        <w:t xml:space="preserve">- </w:t>
      </w:r>
      <w:proofErr w:type="gramStart"/>
      <w:r w:rsidRPr="008719F1">
        <w:rPr>
          <w:color w:val="000000" w:themeColor="text1"/>
          <w:sz w:val="23"/>
          <w:szCs w:val="23"/>
          <w:lang w:val="en-GB"/>
        </w:rPr>
        <w:t>withdrawal</w:t>
      </w:r>
      <w:proofErr w:type="gramEnd"/>
      <w:r w:rsidRPr="008719F1">
        <w:rPr>
          <w:color w:val="000000" w:themeColor="text1"/>
          <w:sz w:val="23"/>
          <w:szCs w:val="23"/>
          <w:lang w:val="en-GB"/>
        </w:rPr>
        <w:t xml:space="preserve">; </w:t>
      </w:r>
    </w:p>
    <w:p w14:paraId="023556BC" w14:textId="77777777" w:rsidR="00071DEE" w:rsidRPr="008719F1" w:rsidRDefault="00071DEE" w:rsidP="00071DEE">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00AA614B" w:rsidRPr="008719F1">
        <w:rPr>
          <w:color w:val="000000" w:themeColor="text1"/>
          <w:sz w:val="23"/>
          <w:szCs w:val="23"/>
          <w:lang w:val="en-GB"/>
        </w:rPr>
        <w:t>termination</w:t>
      </w:r>
      <w:proofErr w:type="gramEnd"/>
      <w:r w:rsidR="00AA614B" w:rsidRPr="008719F1">
        <w:rPr>
          <w:color w:val="000000" w:themeColor="text1"/>
          <w:sz w:val="23"/>
          <w:szCs w:val="23"/>
          <w:lang w:val="en-GB"/>
        </w:rPr>
        <w:t xml:space="preserve"> </w:t>
      </w:r>
      <w:r w:rsidR="006C2132" w:rsidRPr="008719F1">
        <w:rPr>
          <w:color w:val="000000" w:themeColor="text1"/>
          <w:sz w:val="23"/>
          <w:szCs w:val="23"/>
          <w:lang w:val="en-GB"/>
        </w:rPr>
        <w:t xml:space="preserve">of membership by </w:t>
      </w:r>
      <w:r w:rsidRPr="008719F1">
        <w:rPr>
          <w:color w:val="000000" w:themeColor="text1"/>
          <w:sz w:val="23"/>
          <w:szCs w:val="23"/>
          <w:lang w:val="en-GB"/>
        </w:rPr>
        <w:t xml:space="preserve"> the Association; </w:t>
      </w:r>
    </w:p>
    <w:p w14:paraId="534D0E1D" w14:textId="77777777" w:rsidR="00071DEE" w:rsidRPr="008719F1" w:rsidRDefault="00071DEE" w:rsidP="00071DEE">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Pr="008719F1">
        <w:rPr>
          <w:color w:val="000000" w:themeColor="text1"/>
          <w:sz w:val="23"/>
          <w:szCs w:val="23"/>
          <w:lang w:val="en-GB"/>
        </w:rPr>
        <w:t>exclusion</w:t>
      </w:r>
      <w:proofErr w:type="gramEnd"/>
      <w:r w:rsidRPr="008719F1">
        <w:rPr>
          <w:color w:val="000000" w:themeColor="text1"/>
          <w:sz w:val="23"/>
          <w:szCs w:val="23"/>
          <w:lang w:val="en-GB"/>
        </w:rPr>
        <w:t xml:space="preserve">; </w:t>
      </w:r>
    </w:p>
    <w:p w14:paraId="4E2341A2" w14:textId="77777777" w:rsidR="00071DEE" w:rsidRPr="008719F1" w:rsidRDefault="00071DEE" w:rsidP="00071DEE">
      <w:pPr>
        <w:pStyle w:val="Default"/>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Pr="008719F1">
        <w:rPr>
          <w:color w:val="000000" w:themeColor="text1"/>
          <w:sz w:val="23"/>
          <w:szCs w:val="23"/>
          <w:lang w:val="en-GB"/>
        </w:rPr>
        <w:t>cessation</w:t>
      </w:r>
      <w:proofErr w:type="gramEnd"/>
      <w:r w:rsidRPr="008719F1">
        <w:rPr>
          <w:color w:val="000000" w:themeColor="text1"/>
          <w:sz w:val="23"/>
          <w:szCs w:val="23"/>
          <w:lang w:val="en-GB"/>
        </w:rPr>
        <w:t xml:space="preserve"> of the member without </w:t>
      </w:r>
      <w:r w:rsidR="00CD4607" w:rsidRPr="008719F1">
        <w:rPr>
          <w:color w:val="000000" w:themeColor="text1"/>
          <w:sz w:val="23"/>
          <w:szCs w:val="23"/>
          <w:lang w:val="en-GB"/>
        </w:rPr>
        <w:t xml:space="preserve">a </w:t>
      </w:r>
      <w:r w:rsidRPr="008719F1">
        <w:rPr>
          <w:color w:val="000000" w:themeColor="text1"/>
          <w:sz w:val="23"/>
          <w:szCs w:val="23"/>
          <w:lang w:val="en-GB"/>
        </w:rPr>
        <w:t>legal successor.</w:t>
      </w:r>
    </w:p>
    <w:p w14:paraId="3999BF31" w14:textId="77777777" w:rsidR="00071DEE" w:rsidRPr="008719F1" w:rsidRDefault="00071DEE" w:rsidP="00071DEE">
      <w:pPr>
        <w:pStyle w:val="Default"/>
        <w:jc w:val="both"/>
        <w:rPr>
          <w:color w:val="000000" w:themeColor="text1"/>
          <w:sz w:val="23"/>
          <w:szCs w:val="23"/>
          <w:lang w:val="en-GB"/>
        </w:rPr>
      </w:pPr>
    </w:p>
    <w:p w14:paraId="5A487E63" w14:textId="77777777" w:rsidR="00071DEE" w:rsidRPr="008719F1" w:rsidRDefault="00071DEE" w:rsidP="00071DEE">
      <w:pPr>
        <w:pStyle w:val="Default"/>
        <w:jc w:val="both"/>
        <w:rPr>
          <w:color w:val="000000" w:themeColor="text1"/>
          <w:sz w:val="23"/>
          <w:szCs w:val="23"/>
          <w:lang w:val="en-GB"/>
        </w:rPr>
      </w:pPr>
      <w:r w:rsidRPr="008719F1">
        <w:rPr>
          <w:color w:val="000000" w:themeColor="text1"/>
          <w:sz w:val="23"/>
          <w:szCs w:val="23"/>
          <w:lang w:val="en-GB"/>
        </w:rPr>
        <w:t xml:space="preserve">4.1. Members shall give written notice of their intention to withdraw from the Association to the Chairman of the Association. The rights and obligations related to membership expire upon </w:t>
      </w:r>
      <w:proofErr w:type="spellStart"/>
      <w:r w:rsidRPr="008719F1">
        <w:rPr>
          <w:color w:val="000000" w:themeColor="text1"/>
          <w:sz w:val="23"/>
          <w:szCs w:val="23"/>
          <w:lang w:val="en-GB"/>
        </w:rPr>
        <w:t>delevering</w:t>
      </w:r>
      <w:proofErr w:type="spellEnd"/>
      <w:r w:rsidRPr="008719F1">
        <w:rPr>
          <w:color w:val="000000" w:themeColor="text1"/>
          <w:sz w:val="23"/>
          <w:szCs w:val="23"/>
          <w:lang w:val="en-GB"/>
        </w:rPr>
        <w:t xml:space="preserve"> the written notice. Membership fees already paid shall not be recoverable. Members are not obliged to explain the reason of their withdrawal.</w:t>
      </w:r>
    </w:p>
    <w:p w14:paraId="2A256FA9" w14:textId="77777777" w:rsidR="00071DEE" w:rsidRPr="008719F1" w:rsidRDefault="00071DEE" w:rsidP="00071DEE">
      <w:pPr>
        <w:pStyle w:val="Default"/>
        <w:jc w:val="both"/>
        <w:rPr>
          <w:color w:val="000000" w:themeColor="text1"/>
          <w:sz w:val="23"/>
          <w:szCs w:val="23"/>
          <w:lang w:val="en-GB"/>
        </w:rPr>
      </w:pPr>
    </w:p>
    <w:p w14:paraId="79397C1C" w14:textId="77777777" w:rsidR="00071DEE" w:rsidRPr="008719F1" w:rsidRDefault="00071DEE" w:rsidP="00071DEE">
      <w:pPr>
        <w:pStyle w:val="Default"/>
        <w:jc w:val="both"/>
        <w:rPr>
          <w:color w:val="000000" w:themeColor="text1"/>
          <w:sz w:val="23"/>
          <w:szCs w:val="23"/>
          <w:lang w:val="en-GB"/>
        </w:rPr>
      </w:pPr>
      <w:r w:rsidRPr="008719F1">
        <w:rPr>
          <w:color w:val="000000" w:themeColor="text1"/>
          <w:sz w:val="23"/>
          <w:szCs w:val="23"/>
          <w:lang w:val="en-GB"/>
        </w:rPr>
        <w:t>4.2.</w:t>
      </w:r>
      <w:r w:rsidR="00D0683D" w:rsidRPr="008719F1">
        <w:rPr>
          <w:color w:val="000000" w:themeColor="text1"/>
          <w:sz w:val="23"/>
          <w:szCs w:val="23"/>
          <w:lang w:val="en-GB"/>
        </w:rPr>
        <w:t xml:space="preserve"> </w:t>
      </w:r>
      <w:r w:rsidRPr="008719F1">
        <w:rPr>
          <w:color w:val="000000" w:themeColor="text1"/>
          <w:sz w:val="23"/>
          <w:szCs w:val="23"/>
          <w:lang w:val="en-GB"/>
        </w:rPr>
        <w:t>If the member – following a change – do</w:t>
      </w:r>
      <w:r w:rsidR="008E5929" w:rsidRPr="008719F1">
        <w:rPr>
          <w:color w:val="000000" w:themeColor="text1"/>
          <w:sz w:val="23"/>
          <w:szCs w:val="23"/>
          <w:lang w:val="en-GB"/>
        </w:rPr>
        <w:t>es</w:t>
      </w:r>
      <w:r w:rsidRPr="008719F1">
        <w:rPr>
          <w:color w:val="000000" w:themeColor="text1"/>
          <w:sz w:val="23"/>
          <w:szCs w:val="23"/>
          <w:lang w:val="en-GB"/>
        </w:rPr>
        <w:t xml:space="preserve"> not comply with the con</w:t>
      </w:r>
      <w:r w:rsidR="00B57E8F" w:rsidRPr="008719F1">
        <w:rPr>
          <w:color w:val="000000" w:themeColor="text1"/>
          <w:sz w:val="23"/>
          <w:szCs w:val="23"/>
          <w:lang w:val="en-GB"/>
        </w:rPr>
        <w:t xml:space="preserve">ditions set forth in point 1 of </w:t>
      </w:r>
      <w:r w:rsidRPr="008719F1">
        <w:rPr>
          <w:color w:val="000000" w:themeColor="text1"/>
          <w:sz w:val="23"/>
          <w:szCs w:val="23"/>
          <w:lang w:val="en-GB"/>
        </w:rPr>
        <w:t>paragraph II</w:t>
      </w:r>
      <w:r w:rsidR="00D0683D" w:rsidRPr="008719F1">
        <w:rPr>
          <w:color w:val="000000" w:themeColor="text1"/>
          <w:sz w:val="23"/>
          <w:szCs w:val="23"/>
          <w:lang w:val="en-GB"/>
        </w:rPr>
        <w:t xml:space="preserve"> of the Charter</w:t>
      </w:r>
      <w:r w:rsidRPr="008719F1">
        <w:rPr>
          <w:color w:val="000000" w:themeColor="text1"/>
          <w:sz w:val="23"/>
          <w:szCs w:val="23"/>
          <w:lang w:val="en-GB"/>
        </w:rPr>
        <w:t>, the Association may, by the decision of the Board</w:t>
      </w:r>
      <w:r w:rsidR="009D4C12" w:rsidRPr="008719F1">
        <w:rPr>
          <w:color w:val="000000" w:themeColor="text1"/>
          <w:sz w:val="23"/>
          <w:szCs w:val="23"/>
          <w:lang w:val="en-GB"/>
        </w:rPr>
        <w:t>,</w:t>
      </w:r>
      <w:r w:rsidRPr="008719F1">
        <w:rPr>
          <w:color w:val="000000" w:themeColor="text1"/>
          <w:sz w:val="23"/>
          <w:szCs w:val="23"/>
          <w:lang w:val="en-GB"/>
        </w:rPr>
        <w:t xml:space="preserve"> </w:t>
      </w:r>
      <w:r w:rsidR="009D4C12" w:rsidRPr="008719F1">
        <w:rPr>
          <w:color w:val="000000" w:themeColor="text1"/>
          <w:sz w:val="23"/>
          <w:szCs w:val="23"/>
          <w:lang w:val="en-GB"/>
        </w:rPr>
        <w:t>terminate the membership in</w:t>
      </w:r>
      <w:r w:rsidRPr="008719F1">
        <w:rPr>
          <w:color w:val="000000" w:themeColor="text1"/>
          <w:sz w:val="23"/>
          <w:szCs w:val="23"/>
          <w:lang w:val="en-GB"/>
        </w:rPr>
        <w:t xml:space="preserve"> a written 30-day notice.</w:t>
      </w:r>
    </w:p>
    <w:p w14:paraId="2D5B3695" w14:textId="77777777" w:rsidR="008E5929" w:rsidRPr="008719F1" w:rsidRDefault="00814E43" w:rsidP="00071DEE">
      <w:pPr>
        <w:pStyle w:val="Default"/>
        <w:jc w:val="both"/>
        <w:rPr>
          <w:color w:val="000000" w:themeColor="text1"/>
          <w:sz w:val="23"/>
          <w:szCs w:val="23"/>
          <w:lang w:val="en-GB"/>
        </w:rPr>
      </w:pPr>
      <w:r w:rsidRPr="008719F1">
        <w:rPr>
          <w:color w:val="000000" w:themeColor="text1"/>
          <w:sz w:val="23"/>
          <w:szCs w:val="23"/>
          <w:lang w:val="en-GB"/>
        </w:rPr>
        <w:t xml:space="preserve">The Association shall send the </w:t>
      </w:r>
      <w:r w:rsidR="00042DAF" w:rsidRPr="008719F1">
        <w:rPr>
          <w:color w:val="000000" w:themeColor="text1"/>
          <w:sz w:val="23"/>
          <w:szCs w:val="23"/>
          <w:lang w:val="en-GB"/>
        </w:rPr>
        <w:t xml:space="preserve">termination decision to the member </w:t>
      </w:r>
      <w:r w:rsidR="00192E9A" w:rsidRPr="008719F1">
        <w:rPr>
          <w:color w:val="000000" w:themeColor="text1"/>
          <w:sz w:val="23"/>
          <w:szCs w:val="23"/>
          <w:lang w:val="en-GB"/>
        </w:rPr>
        <w:t xml:space="preserve">concerned </w:t>
      </w:r>
      <w:r w:rsidR="00045309" w:rsidRPr="008719F1">
        <w:rPr>
          <w:color w:val="000000" w:themeColor="text1"/>
          <w:sz w:val="23"/>
          <w:szCs w:val="23"/>
          <w:lang w:val="en-GB"/>
        </w:rPr>
        <w:t xml:space="preserve">to </w:t>
      </w:r>
      <w:r w:rsidR="00F65AF2" w:rsidRPr="008719F1">
        <w:rPr>
          <w:color w:val="000000" w:themeColor="text1"/>
          <w:sz w:val="23"/>
          <w:szCs w:val="23"/>
          <w:lang w:val="en-GB"/>
        </w:rPr>
        <w:t>the</w:t>
      </w:r>
      <w:r w:rsidR="00045309" w:rsidRPr="008719F1">
        <w:rPr>
          <w:color w:val="000000" w:themeColor="text1"/>
          <w:sz w:val="23"/>
          <w:szCs w:val="23"/>
          <w:lang w:val="en-GB"/>
        </w:rPr>
        <w:t xml:space="preserve"> postal or electronic address provided by the member </w:t>
      </w:r>
      <w:r w:rsidR="00914CBD" w:rsidRPr="008719F1">
        <w:rPr>
          <w:color w:val="000000" w:themeColor="text1"/>
          <w:sz w:val="23"/>
          <w:szCs w:val="23"/>
          <w:lang w:val="en-GB"/>
        </w:rPr>
        <w:t xml:space="preserve">in a way that is suitable for the </w:t>
      </w:r>
      <w:r w:rsidR="0089563B" w:rsidRPr="008719F1">
        <w:rPr>
          <w:color w:val="000000" w:themeColor="text1"/>
          <w:sz w:val="23"/>
          <w:szCs w:val="23"/>
          <w:lang w:val="en-GB"/>
        </w:rPr>
        <w:t xml:space="preserve">confirmation of receipt. </w:t>
      </w:r>
    </w:p>
    <w:p w14:paraId="1F49C813" w14:textId="77777777" w:rsidR="0089563B" w:rsidRPr="008719F1" w:rsidRDefault="00192E9A" w:rsidP="00071DEE">
      <w:pPr>
        <w:pStyle w:val="Default"/>
        <w:jc w:val="both"/>
        <w:rPr>
          <w:color w:val="000000" w:themeColor="text1"/>
          <w:sz w:val="23"/>
          <w:szCs w:val="23"/>
          <w:lang w:val="en-GB"/>
        </w:rPr>
      </w:pPr>
      <w:r w:rsidRPr="008719F1">
        <w:rPr>
          <w:color w:val="000000" w:themeColor="text1"/>
          <w:sz w:val="23"/>
          <w:szCs w:val="23"/>
          <w:lang w:val="en-GB"/>
        </w:rPr>
        <w:t>The member concerned</w:t>
      </w:r>
      <w:r w:rsidR="00A35051" w:rsidRPr="008719F1">
        <w:rPr>
          <w:color w:val="000000" w:themeColor="text1"/>
          <w:sz w:val="23"/>
          <w:szCs w:val="23"/>
          <w:lang w:val="en-GB"/>
        </w:rPr>
        <w:t xml:space="preserve"> may appeal </w:t>
      </w:r>
      <w:r w:rsidR="00512939" w:rsidRPr="008719F1">
        <w:rPr>
          <w:color w:val="000000" w:themeColor="text1"/>
          <w:sz w:val="23"/>
          <w:szCs w:val="23"/>
          <w:lang w:val="en-GB"/>
        </w:rPr>
        <w:t xml:space="preserve">against the decision </w:t>
      </w:r>
      <w:r w:rsidR="00A35051" w:rsidRPr="008719F1">
        <w:rPr>
          <w:color w:val="000000" w:themeColor="text1"/>
          <w:sz w:val="23"/>
          <w:szCs w:val="23"/>
          <w:lang w:val="en-GB"/>
        </w:rPr>
        <w:t xml:space="preserve">to the General Assembly of the Association </w:t>
      </w:r>
      <w:r w:rsidR="00512939" w:rsidRPr="008719F1">
        <w:rPr>
          <w:color w:val="000000" w:themeColor="text1"/>
          <w:sz w:val="23"/>
          <w:szCs w:val="23"/>
          <w:lang w:val="en-GB"/>
        </w:rPr>
        <w:t xml:space="preserve">within 15 (fifteen) days </w:t>
      </w:r>
      <w:r w:rsidR="00DB78E3" w:rsidRPr="008719F1">
        <w:rPr>
          <w:color w:val="000000" w:themeColor="text1"/>
          <w:sz w:val="23"/>
          <w:szCs w:val="23"/>
          <w:lang w:val="en-GB"/>
        </w:rPr>
        <w:t>from</w:t>
      </w:r>
      <w:r w:rsidR="00512939" w:rsidRPr="008719F1">
        <w:rPr>
          <w:color w:val="000000" w:themeColor="text1"/>
          <w:sz w:val="23"/>
          <w:szCs w:val="23"/>
          <w:lang w:val="en-GB"/>
        </w:rPr>
        <w:t xml:space="preserve"> the receipt of the decision. </w:t>
      </w:r>
      <w:r w:rsidR="00237817" w:rsidRPr="008719F1">
        <w:rPr>
          <w:color w:val="000000" w:themeColor="text1"/>
          <w:sz w:val="23"/>
          <w:szCs w:val="23"/>
          <w:lang w:val="en-GB"/>
        </w:rPr>
        <w:t xml:space="preserve">In the appeal one must indicate </w:t>
      </w:r>
      <w:r w:rsidR="006709F6" w:rsidRPr="008719F1">
        <w:rPr>
          <w:color w:val="000000" w:themeColor="text1"/>
          <w:sz w:val="23"/>
          <w:szCs w:val="23"/>
          <w:lang w:val="en-GB"/>
        </w:rPr>
        <w:t>the reason for</w:t>
      </w:r>
      <w:r w:rsidR="00C93F9F" w:rsidRPr="008719F1">
        <w:rPr>
          <w:color w:val="000000" w:themeColor="text1"/>
          <w:sz w:val="23"/>
          <w:szCs w:val="23"/>
          <w:lang w:val="en-GB"/>
        </w:rPr>
        <w:t xml:space="preserve"> request</w:t>
      </w:r>
      <w:r w:rsidR="006709F6" w:rsidRPr="008719F1">
        <w:rPr>
          <w:color w:val="000000" w:themeColor="text1"/>
          <w:sz w:val="23"/>
          <w:szCs w:val="23"/>
          <w:lang w:val="en-GB"/>
        </w:rPr>
        <w:t>ing</w:t>
      </w:r>
      <w:r w:rsidR="00F905DD" w:rsidRPr="008719F1">
        <w:rPr>
          <w:color w:val="000000" w:themeColor="text1"/>
          <w:sz w:val="23"/>
          <w:szCs w:val="23"/>
          <w:lang w:val="en-GB"/>
        </w:rPr>
        <w:t xml:space="preserve"> the changes in the termination decision and must indicate their evidence</w:t>
      </w:r>
      <w:r w:rsidR="00DB78E3" w:rsidRPr="008719F1">
        <w:rPr>
          <w:color w:val="000000" w:themeColor="text1"/>
          <w:sz w:val="23"/>
          <w:szCs w:val="23"/>
          <w:lang w:val="en-GB"/>
        </w:rPr>
        <w:t>s</w:t>
      </w:r>
      <w:r w:rsidR="00F905DD" w:rsidRPr="008719F1">
        <w:rPr>
          <w:color w:val="000000" w:themeColor="text1"/>
          <w:sz w:val="23"/>
          <w:szCs w:val="23"/>
          <w:lang w:val="en-GB"/>
        </w:rPr>
        <w:t xml:space="preserve"> for it. </w:t>
      </w:r>
      <w:r w:rsidR="00237817" w:rsidRPr="008719F1">
        <w:rPr>
          <w:color w:val="000000" w:themeColor="text1"/>
          <w:sz w:val="23"/>
          <w:szCs w:val="23"/>
          <w:lang w:val="en-GB"/>
        </w:rPr>
        <w:t xml:space="preserve"> </w:t>
      </w:r>
      <w:r w:rsidR="009E08DB" w:rsidRPr="008719F1">
        <w:rPr>
          <w:color w:val="000000" w:themeColor="text1"/>
          <w:sz w:val="23"/>
          <w:szCs w:val="23"/>
          <w:lang w:val="en-GB"/>
        </w:rPr>
        <w:t xml:space="preserve">The person entitled for summoning the General Assembly </w:t>
      </w:r>
      <w:r w:rsidR="000C7FE3" w:rsidRPr="008719F1">
        <w:rPr>
          <w:color w:val="000000" w:themeColor="text1"/>
          <w:sz w:val="23"/>
          <w:szCs w:val="23"/>
          <w:lang w:val="en-GB"/>
        </w:rPr>
        <w:t xml:space="preserve">makes a decision about the substantive </w:t>
      </w:r>
      <w:proofErr w:type="spellStart"/>
      <w:r w:rsidR="009B58CB" w:rsidRPr="008719F1">
        <w:rPr>
          <w:color w:val="000000" w:themeColor="text1"/>
          <w:sz w:val="23"/>
          <w:szCs w:val="23"/>
          <w:lang w:val="en-GB"/>
        </w:rPr>
        <w:t>negotiative</w:t>
      </w:r>
      <w:proofErr w:type="spellEnd"/>
      <w:r w:rsidR="009B58CB" w:rsidRPr="008719F1">
        <w:rPr>
          <w:color w:val="000000" w:themeColor="text1"/>
          <w:sz w:val="23"/>
          <w:szCs w:val="23"/>
          <w:lang w:val="en-GB"/>
        </w:rPr>
        <w:t xml:space="preserve"> </w:t>
      </w:r>
      <w:r w:rsidR="000C7FE3" w:rsidRPr="008719F1">
        <w:rPr>
          <w:color w:val="000000" w:themeColor="text1"/>
          <w:sz w:val="23"/>
          <w:szCs w:val="23"/>
          <w:lang w:val="en-GB"/>
        </w:rPr>
        <w:t xml:space="preserve">eligibility of </w:t>
      </w:r>
      <w:r w:rsidR="009B58CB" w:rsidRPr="008719F1">
        <w:rPr>
          <w:color w:val="000000" w:themeColor="text1"/>
          <w:sz w:val="23"/>
          <w:szCs w:val="23"/>
          <w:lang w:val="en-GB"/>
        </w:rPr>
        <w:t xml:space="preserve">the appeal within 30 days from the receipt of the appeal. </w:t>
      </w:r>
      <w:r w:rsidR="000B5F2E" w:rsidRPr="008719F1">
        <w:rPr>
          <w:color w:val="000000" w:themeColor="text1"/>
          <w:sz w:val="23"/>
          <w:szCs w:val="23"/>
          <w:lang w:val="en-GB"/>
        </w:rPr>
        <w:t>In the case of an eligible appeal</w:t>
      </w:r>
      <w:r w:rsidR="00E844AA" w:rsidRPr="008719F1">
        <w:rPr>
          <w:color w:val="000000" w:themeColor="text1"/>
          <w:sz w:val="23"/>
          <w:szCs w:val="23"/>
          <w:lang w:val="en-GB"/>
        </w:rPr>
        <w:t xml:space="preserve">, the </w:t>
      </w:r>
      <w:proofErr w:type="spellStart"/>
      <w:r w:rsidR="00E844AA" w:rsidRPr="008719F1">
        <w:rPr>
          <w:color w:val="000000" w:themeColor="text1"/>
          <w:sz w:val="23"/>
          <w:szCs w:val="23"/>
          <w:lang w:val="en-GB"/>
        </w:rPr>
        <w:t>summoner</w:t>
      </w:r>
      <w:proofErr w:type="spellEnd"/>
      <w:r w:rsidR="00E844AA" w:rsidRPr="008719F1">
        <w:rPr>
          <w:color w:val="000000" w:themeColor="text1"/>
          <w:sz w:val="23"/>
          <w:szCs w:val="23"/>
          <w:lang w:val="en-GB"/>
        </w:rPr>
        <w:t xml:space="preserve"> must </w:t>
      </w:r>
      <w:r w:rsidR="00910C3C" w:rsidRPr="008719F1">
        <w:rPr>
          <w:color w:val="000000" w:themeColor="text1"/>
          <w:sz w:val="23"/>
          <w:szCs w:val="23"/>
          <w:lang w:val="en-GB"/>
        </w:rPr>
        <w:t xml:space="preserve">summon the General Assembly </w:t>
      </w:r>
      <w:r w:rsidR="00F00221" w:rsidRPr="008719F1">
        <w:rPr>
          <w:color w:val="000000" w:themeColor="text1"/>
          <w:sz w:val="23"/>
          <w:szCs w:val="23"/>
          <w:lang w:val="en-GB"/>
        </w:rPr>
        <w:t xml:space="preserve">in order to negotiate the appeal </w:t>
      </w:r>
      <w:r w:rsidR="00910C3C" w:rsidRPr="008719F1">
        <w:rPr>
          <w:color w:val="000000" w:themeColor="text1"/>
          <w:sz w:val="23"/>
          <w:szCs w:val="23"/>
          <w:lang w:val="en-GB"/>
        </w:rPr>
        <w:t>within 30 days at the latest</w:t>
      </w:r>
      <w:r w:rsidR="00F00221" w:rsidRPr="008719F1">
        <w:rPr>
          <w:color w:val="000000" w:themeColor="text1"/>
          <w:sz w:val="23"/>
          <w:szCs w:val="23"/>
          <w:lang w:val="en-GB"/>
        </w:rPr>
        <w:t>.</w:t>
      </w:r>
      <w:r w:rsidR="00025FC4" w:rsidRPr="008719F1">
        <w:rPr>
          <w:color w:val="000000" w:themeColor="text1"/>
          <w:sz w:val="23"/>
          <w:szCs w:val="23"/>
          <w:lang w:val="en-GB"/>
        </w:rPr>
        <w:t xml:space="preserve"> The </w:t>
      </w:r>
      <w:r w:rsidR="00D062A7" w:rsidRPr="008719F1">
        <w:rPr>
          <w:color w:val="000000" w:themeColor="text1"/>
          <w:sz w:val="23"/>
          <w:szCs w:val="23"/>
          <w:lang w:val="en-GB"/>
        </w:rPr>
        <w:t xml:space="preserve">possibility of </w:t>
      </w:r>
      <w:proofErr w:type="spellStart"/>
      <w:r w:rsidR="00025FC4" w:rsidRPr="008719F1">
        <w:rPr>
          <w:color w:val="000000" w:themeColor="text1"/>
          <w:sz w:val="23"/>
          <w:szCs w:val="23"/>
          <w:lang w:val="en-GB"/>
        </w:rPr>
        <w:t>defense</w:t>
      </w:r>
      <w:proofErr w:type="spellEnd"/>
      <w:r w:rsidR="00025FC4" w:rsidRPr="008719F1">
        <w:rPr>
          <w:color w:val="000000" w:themeColor="text1"/>
          <w:sz w:val="23"/>
          <w:szCs w:val="23"/>
          <w:lang w:val="en-GB"/>
        </w:rPr>
        <w:t xml:space="preserve"> </w:t>
      </w:r>
      <w:r w:rsidR="00D062A7" w:rsidRPr="008719F1">
        <w:rPr>
          <w:color w:val="000000" w:themeColor="text1"/>
          <w:sz w:val="23"/>
          <w:szCs w:val="23"/>
          <w:lang w:val="en-GB"/>
        </w:rPr>
        <w:t xml:space="preserve">and participation of the member at the </w:t>
      </w:r>
      <w:r w:rsidR="00A92051" w:rsidRPr="008719F1">
        <w:rPr>
          <w:color w:val="000000" w:themeColor="text1"/>
          <w:sz w:val="23"/>
          <w:szCs w:val="23"/>
          <w:lang w:val="en-GB"/>
        </w:rPr>
        <w:t xml:space="preserve">General </w:t>
      </w:r>
      <w:r w:rsidR="00D062A7" w:rsidRPr="008719F1">
        <w:rPr>
          <w:color w:val="000000" w:themeColor="text1"/>
          <w:sz w:val="23"/>
          <w:szCs w:val="23"/>
          <w:lang w:val="en-GB"/>
        </w:rPr>
        <w:t xml:space="preserve">Assembly </w:t>
      </w:r>
      <w:r w:rsidR="000907C7" w:rsidRPr="008719F1">
        <w:rPr>
          <w:color w:val="000000" w:themeColor="text1"/>
          <w:sz w:val="23"/>
          <w:szCs w:val="23"/>
          <w:lang w:val="en-GB"/>
        </w:rPr>
        <w:t xml:space="preserve">must be provided, however, the member concerned must not vote during the </w:t>
      </w:r>
      <w:r w:rsidR="00E61569" w:rsidRPr="008719F1">
        <w:rPr>
          <w:color w:val="000000" w:themeColor="text1"/>
          <w:sz w:val="23"/>
          <w:szCs w:val="23"/>
          <w:lang w:val="en-GB"/>
        </w:rPr>
        <w:t>decision-making process.</w:t>
      </w:r>
      <w:r w:rsidR="00F86390" w:rsidRPr="008719F1">
        <w:rPr>
          <w:color w:val="000000" w:themeColor="text1"/>
          <w:sz w:val="23"/>
          <w:szCs w:val="23"/>
          <w:lang w:val="en-GB"/>
        </w:rPr>
        <w:t xml:space="preserve"> The decision made by the General Assembly </w:t>
      </w:r>
      <w:r w:rsidR="009369D8" w:rsidRPr="008719F1">
        <w:rPr>
          <w:color w:val="000000" w:themeColor="text1"/>
          <w:sz w:val="23"/>
          <w:szCs w:val="23"/>
          <w:lang w:val="en-GB"/>
        </w:rPr>
        <w:t xml:space="preserve">shall be sent to the member concerned to </w:t>
      </w:r>
      <w:r w:rsidR="00F65AF2" w:rsidRPr="008719F1">
        <w:rPr>
          <w:color w:val="000000" w:themeColor="text1"/>
          <w:sz w:val="23"/>
          <w:szCs w:val="23"/>
          <w:lang w:val="en-GB"/>
        </w:rPr>
        <w:t>the</w:t>
      </w:r>
      <w:r w:rsidR="009369D8" w:rsidRPr="008719F1">
        <w:rPr>
          <w:color w:val="000000" w:themeColor="text1"/>
          <w:sz w:val="23"/>
          <w:szCs w:val="23"/>
          <w:lang w:val="en-GB"/>
        </w:rPr>
        <w:t xml:space="preserve"> postal or electronic address provided by the member</w:t>
      </w:r>
      <w:r w:rsidR="00764F14" w:rsidRPr="008719F1">
        <w:rPr>
          <w:color w:val="000000" w:themeColor="text1"/>
          <w:sz w:val="23"/>
          <w:szCs w:val="23"/>
          <w:lang w:val="en-GB"/>
        </w:rPr>
        <w:t xml:space="preserve"> in a way that is suitable for the confirmation of receipt.</w:t>
      </w:r>
    </w:p>
    <w:p w14:paraId="6C8D417D" w14:textId="77777777" w:rsidR="00071DEE" w:rsidRPr="008719F1" w:rsidRDefault="00071DEE" w:rsidP="00C3649D">
      <w:pPr>
        <w:pStyle w:val="Default"/>
        <w:jc w:val="both"/>
        <w:rPr>
          <w:color w:val="000000" w:themeColor="text1"/>
          <w:sz w:val="23"/>
          <w:szCs w:val="23"/>
          <w:lang w:val="en-GB"/>
        </w:rPr>
      </w:pPr>
    </w:p>
    <w:p w14:paraId="02164848" w14:textId="77777777" w:rsidR="00D21A66" w:rsidRPr="008719F1" w:rsidRDefault="00D21A66" w:rsidP="00D21A66">
      <w:pPr>
        <w:pStyle w:val="Default"/>
        <w:jc w:val="both"/>
        <w:rPr>
          <w:color w:val="000000" w:themeColor="text1"/>
          <w:sz w:val="23"/>
          <w:szCs w:val="23"/>
          <w:lang w:val="en-GB"/>
        </w:rPr>
      </w:pPr>
      <w:r w:rsidRPr="008719F1">
        <w:rPr>
          <w:color w:val="000000" w:themeColor="text1"/>
          <w:sz w:val="23"/>
          <w:szCs w:val="23"/>
          <w:lang w:val="en-GB"/>
        </w:rPr>
        <w:t xml:space="preserve">4.3. Members failing to pay membership fees on a continuing basis, and do not pay despite a written notice, may be deleted from the Register of Members </w:t>
      </w:r>
      <w:r w:rsidR="002139C4" w:rsidRPr="008719F1">
        <w:rPr>
          <w:color w:val="000000" w:themeColor="text1"/>
          <w:sz w:val="23"/>
          <w:szCs w:val="23"/>
          <w:lang w:val="en-GB"/>
        </w:rPr>
        <w:t xml:space="preserve">by the Board </w:t>
      </w:r>
      <w:r w:rsidRPr="008719F1">
        <w:rPr>
          <w:color w:val="000000" w:themeColor="text1"/>
          <w:sz w:val="23"/>
          <w:szCs w:val="23"/>
          <w:lang w:val="en-GB"/>
        </w:rPr>
        <w:t xml:space="preserve">in accordance with point 4.4. </w:t>
      </w:r>
      <w:proofErr w:type="gramStart"/>
      <w:r w:rsidRPr="008719F1">
        <w:rPr>
          <w:color w:val="000000" w:themeColor="text1"/>
          <w:sz w:val="23"/>
          <w:szCs w:val="23"/>
          <w:lang w:val="en-GB"/>
        </w:rPr>
        <w:t>of</w:t>
      </w:r>
      <w:proofErr w:type="gramEnd"/>
      <w:r w:rsidRPr="008719F1">
        <w:rPr>
          <w:color w:val="000000" w:themeColor="text1"/>
          <w:sz w:val="23"/>
          <w:szCs w:val="23"/>
          <w:lang w:val="en-GB"/>
        </w:rPr>
        <w:t xml:space="preserve"> this Charter. Prior </w:t>
      </w:r>
      <w:r w:rsidR="002139C4" w:rsidRPr="008719F1">
        <w:rPr>
          <w:color w:val="000000" w:themeColor="text1"/>
          <w:sz w:val="23"/>
          <w:szCs w:val="23"/>
          <w:lang w:val="en-GB"/>
        </w:rPr>
        <w:t xml:space="preserve">to </w:t>
      </w:r>
      <w:r w:rsidRPr="008719F1">
        <w:rPr>
          <w:color w:val="000000" w:themeColor="text1"/>
          <w:sz w:val="23"/>
          <w:szCs w:val="23"/>
          <w:lang w:val="en-GB"/>
        </w:rPr>
        <w:t xml:space="preserve">the initiation of the exclusion the Board must </w:t>
      </w:r>
      <w:r w:rsidR="002139C4" w:rsidRPr="008719F1">
        <w:rPr>
          <w:color w:val="000000" w:themeColor="text1"/>
          <w:sz w:val="23"/>
          <w:szCs w:val="23"/>
          <w:lang w:val="en-GB"/>
        </w:rPr>
        <w:t>set</w:t>
      </w:r>
      <w:r w:rsidRPr="008719F1">
        <w:rPr>
          <w:color w:val="000000" w:themeColor="text1"/>
          <w:sz w:val="23"/>
          <w:szCs w:val="23"/>
          <w:lang w:val="en-GB"/>
        </w:rPr>
        <w:t xml:space="preserve"> a second deadline in writing remind</w:t>
      </w:r>
      <w:r w:rsidR="00262487" w:rsidRPr="008719F1">
        <w:rPr>
          <w:color w:val="000000" w:themeColor="text1"/>
          <w:sz w:val="23"/>
          <w:szCs w:val="23"/>
          <w:lang w:val="en-GB"/>
        </w:rPr>
        <w:t>ing</w:t>
      </w:r>
      <w:r w:rsidRPr="008719F1">
        <w:rPr>
          <w:color w:val="000000" w:themeColor="text1"/>
          <w:sz w:val="23"/>
          <w:szCs w:val="23"/>
          <w:lang w:val="en-GB"/>
        </w:rPr>
        <w:t xml:space="preserve"> the member to discontinue the inappropriate behaviour.</w:t>
      </w:r>
    </w:p>
    <w:p w14:paraId="2BDFACFA" w14:textId="77777777" w:rsidR="006D5156" w:rsidRPr="008719F1" w:rsidRDefault="006D5156" w:rsidP="00E36FE3">
      <w:pPr>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 xml:space="preserve">4.4 The membership of </w:t>
      </w:r>
      <w:r w:rsidR="004C052F" w:rsidRPr="008719F1">
        <w:rPr>
          <w:rFonts w:ascii="Arial" w:eastAsia="Calibri" w:hAnsi="Arial" w:cs="Arial"/>
          <w:color w:val="000000" w:themeColor="text1"/>
          <w:spacing w:val="0"/>
          <w:sz w:val="23"/>
          <w:szCs w:val="23"/>
          <w:lang w:val="en-GB" w:eastAsia="en-US"/>
        </w:rPr>
        <w:t>m</w:t>
      </w:r>
      <w:r w:rsidRPr="008719F1">
        <w:rPr>
          <w:rFonts w:ascii="Arial" w:eastAsia="Calibri" w:hAnsi="Arial" w:cs="Arial"/>
          <w:color w:val="000000" w:themeColor="text1"/>
          <w:spacing w:val="0"/>
          <w:sz w:val="23"/>
          <w:szCs w:val="23"/>
          <w:lang w:val="en-GB" w:eastAsia="en-US"/>
        </w:rPr>
        <w:t xml:space="preserve">embers </w:t>
      </w:r>
      <w:r w:rsidR="00955754" w:rsidRPr="008719F1">
        <w:rPr>
          <w:rFonts w:ascii="Arial" w:eastAsia="Calibri" w:hAnsi="Arial" w:cs="Arial"/>
          <w:color w:val="000000" w:themeColor="text1"/>
          <w:spacing w:val="0"/>
          <w:sz w:val="23"/>
          <w:szCs w:val="23"/>
          <w:lang w:val="en-GB" w:eastAsia="en-US"/>
        </w:rPr>
        <w:t xml:space="preserve">seriously </w:t>
      </w:r>
      <w:r w:rsidRPr="008719F1">
        <w:rPr>
          <w:rFonts w:ascii="Arial" w:eastAsia="Calibri" w:hAnsi="Arial" w:cs="Arial"/>
          <w:color w:val="000000" w:themeColor="text1"/>
          <w:spacing w:val="0"/>
          <w:sz w:val="23"/>
          <w:szCs w:val="23"/>
          <w:lang w:val="en-GB" w:eastAsia="en-US"/>
        </w:rPr>
        <w:t xml:space="preserve">violating the provisions of the Charter </w:t>
      </w:r>
      <w:r w:rsidR="00955754" w:rsidRPr="008719F1">
        <w:rPr>
          <w:rFonts w:ascii="Arial" w:eastAsia="Calibri" w:hAnsi="Arial" w:cs="Arial"/>
          <w:color w:val="000000" w:themeColor="text1"/>
          <w:spacing w:val="0"/>
          <w:sz w:val="23"/>
          <w:szCs w:val="23"/>
          <w:lang w:val="en-GB" w:eastAsia="en-US"/>
        </w:rPr>
        <w:t xml:space="preserve">shall be terminated </w:t>
      </w:r>
      <w:r w:rsidR="009A048E" w:rsidRPr="008719F1">
        <w:rPr>
          <w:rFonts w:ascii="Arial" w:eastAsia="Calibri" w:hAnsi="Arial" w:cs="Arial"/>
          <w:color w:val="000000" w:themeColor="text1"/>
          <w:spacing w:val="0"/>
          <w:sz w:val="23"/>
          <w:szCs w:val="23"/>
          <w:lang w:val="en-GB" w:eastAsia="en-US"/>
        </w:rPr>
        <w:t xml:space="preserve">by exclusion </w:t>
      </w:r>
      <w:r w:rsidRPr="008719F1">
        <w:rPr>
          <w:rFonts w:ascii="Arial" w:eastAsia="Calibri" w:hAnsi="Arial" w:cs="Arial"/>
          <w:color w:val="000000" w:themeColor="text1"/>
          <w:spacing w:val="0"/>
          <w:sz w:val="23"/>
          <w:szCs w:val="23"/>
          <w:lang w:val="en-GB" w:eastAsia="en-US"/>
        </w:rPr>
        <w:t xml:space="preserve">by the </w:t>
      </w:r>
      <w:r w:rsidR="0070389A" w:rsidRPr="008719F1">
        <w:rPr>
          <w:rFonts w:ascii="Arial" w:eastAsia="Calibri" w:hAnsi="Arial" w:cs="Arial"/>
          <w:color w:val="000000" w:themeColor="text1"/>
          <w:spacing w:val="0"/>
          <w:sz w:val="23"/>
          <w:szCs w:val="23"/>
          <w:lang w:val="en-GB" w:eastAsia="en-US"/>
        </w:rPr>
        <w:t>Board</w:t>
      </w:r>
      <w:r w:rsidRPr="008719F1">
        <w:rPr>
          <w:rFonts w:ascii="Arial" w:eastAsia="Calibri" w:hAnsi="Arial" w:cs="Arial"/>
          <w:color w:val="000000" w:themeColor="text1"/>
          <w:spacing w:val="0"/>
          <w:sz w:val="23"/>
          <w:szCs w:val="23"/>
          <w:lang w:val="en-GB" w:eastAsia="en-US"/>
        </w:rPr>
        <w:t xml:space="preserve"> upon the proposal of the Board or any member of the Association</w:t>
      </w:r>
      <w:r w:rsidR="00B4291F" w:rsidRPr="008719F1">
        <w:rPr>
          <w:rFonts w:ascii="Arial" w:eastAsia="Calibri" w:hAnsi="Arial" w:cs="Arial"/>
          <w:color w:val="000000" w:themeColor="text1"/>
          <w:spacing w:val="0"/>
          <w:sz w:val="23"/>
          <w:szCs w:val="23"/>
          <w:lang w:val="en-GB" w:eastAsia="en-US"/>
        </w:rPr>
        <w:t xml:space="preserve"> in the first instance</w:t>
      </w:r>
      <w:r w:rsidRPr="008719F1">
        <w:rPr>
          <w:rFonts w:ascii="Arial" w:eastAsia="Calibri" w:hAnsi="Arial" w:cs="Arial"/>
          <w:color w:val="000000" w:themeColor="text1"/>
          <w:spacing w:val="0"/>
          <w:sz w:val="23"/>
          <w:szCs w:val="23"/>
          <w:lang w:val="en-GB" w:eastAsia="en-US"/>
        </w:rPr>
        <w:t xml:space="preserve">. Prior </w:t>
      </w:r>
      <w:r w:rsidR="00960DFF" w:rsidRPr="008719F1">
        <w:rPr>
          <w:rFonts w:ascii="Arial" w:eastAsia="Calibri" w:hAnsi="Arial" w:cs="Arial"/>
          <w:color w:val="000000" w:themeColor="text1"/>
          <w:spacing w:val="0"/>
          <w:sz w:val="23"/>
          <w:szCs w:val="23"/>
          <w:lang w:val="en-GB" w:eastAsia="en-US"/>
        </w:rPr>
        <w:t xml:space="preserve">to </w:t>
      </w:r>
      <w:r w:rsidRPr="008719F1">
        <w:rPr>
          <w:rFonts w:ascii="Arial" w:eastAsia="Calibri" w:hAnsi="Arial" w:cs="Arial"/>
          <w:color w:val="000000" w:themeColor="text1"/>
          <w:spacing w:val="0"/>
          <w:sz w:val="23"/>
          <w:szCs w:val="23"/>
          <w:lang w:val="en-GB" w:eastAsia="en-US"/>
        </w:rPr>
        <w:t xml:space="preserve">making the final decision of the exclusion the representative of the member shall be given an opportunity to speak at the Board Meeting presenting his point of view and that of his proofs negating his suspected anti-Charter </w:t>
      </w:r>
      <w:r w:rsidR="0018240B" w:rsidRPr="008719F1">
        <w:rPr>
          <w:rFonts w:ascii="Arial" w:eastAsia="Calibri" w:hAnsi="Arial" w:cs="Arial"/>
          <w:color w:val="000000" w:themeColor="text1"/>
          <w:spacing w:val="0"/>
          <w:sz w:val="23"/>
          <w:szCs w:val="23"/>
          <w:lang w:val="en-GB" w:eastAsia="en-US"/>
        </w:rPr>
        <w:t>behaviour to the Board</w:t>
      </w:r>
      <w:r w:rsidRPr="008719F1">
        <w:rPr>
          <w:rFonts w:ascii="Arial" w:eastAsia="Calibri" w:hAnsi="Arial" w:cs="Arial"/>
          <w:color w:val="000000" w:themeColor="text1"/>
          <w:spacing w:val="0"/>
          <w:sz w:val="23"/>
          <w:szCs w:val="23"/>
          <w:lang w:val="en-GB" w:eastAsia="en-US"/>
        </w:rPr>
        <w:t>. The statements of the Supervisory Board shall also be described to the Board prio</w:t>
      </w:r>
      <w:r w:rsidR="0018240B" w:rsidRPr="008719F1">
        <w:rPr>
          <w:rFonts w:ascii="Arial" w:eastAsia="Calibri" w:hAnsi="Arial" w:cs="Arial"/>
          <w:color w:val="000000" w:themeColor="text1"/>
          <w:spacing w:val="0"/>
          <w:sz w:val="23"/>
          <w:szCs w:val="23"/>
          <w:lang w:val="en-GB" w:eastAsia="en-US"/>
        </w:rPr>
        <w:t>r to</w:t>
      </w:r>
      <w:r w:rsidRPr="008719F1">
        <w:rPr>
          <w:rFonts w:ascii="Arial" w:eastAsia="Calibri" w:hAnsi="Arial" w:cs="Arial"/>
          <w:color w:val="000000" w:themeColor="text1"/>
          <w:spacing w:val="0"/>
          <w:sz w:val="23"/>
          <w:szCs w:val="23"/>
          <w:lang w:val="en-GB" w:eastAsia="en-US"/>
        </w:rPr>
        <w:t xml:space="preserve"> making </w:t>
      </w:r>
      <w:r w:rsidR="0018240B" w:rsidRPr="008719F1">
        <w:rPr>
          <w:rFonts w:ascii="Arial" w:eastAsia="Calibri" w:hAnsi="Arial" w:cs="Arial"/>
          <w:color w:val="000000" w:themeColor="text1"/>
          <w:spacing w:val="0"/>
          <w:sz w:val="23"/>
          <w:szCs w:val="23"/>
          <w:lang w:val="en-GB" w:eastAsia="en-US"/>
        </w:rPr>
        <w:t xml:space="preserve">a </w:t>
      </w:r>
      <w:r w:rsidRPr="008719F1">
        <w:rPr>
          <w:rFonts w:ascii="Arial" w:eastAsia="Calibri" w:hAnsi="Arial" w:cs="Arial"/>
          <w:color w:val="000000" w:themeColor="text1"/>
          <w:spacing w:val="0"/>
          <w:sz w:val="23"/>
          <w:szCs w:val="23"/>
          <w:lang w:val="en-GB" w:eastAsia="en-US"/>
        </w:rPr>
        <w:t xml:space="preserve">final decision about the exclusion of that very member. The document of exclusion must be </w:t>
      </w:r>
      <w:r w:rsidR="00681267" w:rsidRPr="008719F1">
        <w:rPr>
          <w:rFonts w:ascii="Arial" w:eastAsia="Calibri" w:hAnsi="Arial" w:cs="Arial"/>
          <w:color w:val="000000" w:themeColor="text1"/>
          <w:spacing w:val="0"/>
          <w:sz w:val="23"/>
          <w:szCs w:val="23"/>
          <w:lang w:val="en-GB" w:eastAsia="en-US"/>
        </w:rPr>
        <w:t>put down in</w:t>
      </w:r>
      <w:r w:rsidRPr="008719F1">
        <w:rPr>
          <w:rFonts w:ascii="Arial" w:eastAsia="Calibri" w:hAnsi="Arial" w:cs="Arial"/>
          <w:color w:val="000000" w:themeColor="text1"/>
          <w:spacing w:val="0"/>
          <w:sz w:val="23"/>
          <w:szCs w:val="23"/>
          <w:lang w:val="en-GB" w:eastAsia="en-US"/>
        </w:rPr>
        <w:t xml:space="preserve"> writing and must be accompanied with explanation</w:t>
      </w:r>
      <w:r w:rsidR="00681267" w:rsidRPr="008719F1">
        <w:rPr>
          <w:rFonts w:ascii="Arial" w:eastAsia="Calibri" w:hAnsi="Arial" w:cs="Arial"/>
          <w:color w:val="000000" w:themeColor="text1"/>
          <w:spacing w:val="0"/>
          <w:sz w:val="23"/>
          <w:szCs w:val="23"/>
          <w:lang w:val="en-GB" w:eastAsia="en-US"/>
        </w:rPr>
        <w:t>s</w:t>
      </w:r>
      <w:r w:rsidRPr="008719F1">
        <w:rPr>
          <w:rFonts w:ascii="Arial" w:eastAsia="Calibri" w:hAnsi="Arial" w:cs="Arial"/>
          <w:color w:val="000000" w:themeColor="text1"/>
          <w:spacing w:val="0"/>
          <w:sz w:val="23"/>
          <w:szCs w:val="23"/>
          <w:lang w:val="en-GB" w:eastAsia="en-US"/>
        </w:rPr>
        <w:t>; the explanation</w:t>
      </w:r>
      <w:r w:rsidR="00681267" w:rsidRPr="008719F1">
        <w:rPr>
          <w:rFonts w:ascii="Arial" w:eastAsia="Calibri" w:hAnsi="Arial" w:cs="Arial"/>
          <w:color w:val="000000" w:themeColor="text1"/>
          <w:spacing w:val="0"/>
          <w:sz w:val="23"/>
          <w:szCs w:val="23"/>
          <w:lang w:val="en-GB" w:eastAsia="en-US"/>
        </w:rPr>
        <w:t>s</w:t>
      </w:r>
      <w:r w:rsidRPr="008719F1">
        <w:rPr>
          <w:rFonts w:ascii="Arial" w:eastAsia="Calibri" w:hAnsi="Arial" w:cs="Arial"/>
          <w:color w:val="000000" w:themeColor="text1"/>
          <w:spacing w:val="0"/>
          <w:sz w:val="23"/>
          <w:szCs w:val="23"/>
          <w:lang w:val="en-GB" w:eastAsia="en-US"/>
        </w:rPr>
        <w:t xml:space="preserve"> must include </w:t>
      </w:r>
      <w:r w:rsidR="00681267" w:rsidRPr="008719F1">
        <w:rPr>
          <w:rFonts w:ascii="Arial" w:eastAsia="Calibri" w:hAnsi="Arial" w:cs="Arial"/>
          <w:color w:val="000000" w:themeColor="text1"/>
          <w:spacing w:val="0"/>
          <w:sz w:val="23"/>
          <w:szCs w:val="23"/>
          <w:lang w:val="en-GB" w:eastAsia="en-US"/>
        </w:rPr>
        <w:t>the</w:t>
      </w:r>
      <w:r w:rsidRPr="008719F1">
        <w:rPr>
          <w:rFonts w:ascii="Arial" w:eastAsia="Calibri" w:hAnsi="Arial" w:cs="Arial"/>
          <w:color w:val="000000" w:themeColor="text1"/>
          <w:spacing w:val="0"/>
          <w:sz w:val="23"/>
          <w:szCs w:val="23"/>
          <w:lang w:val="en-GB" w:eastAsia="en-US"/>
        </w:rPr>
        <w:t xml:space="preserve"> facts and proofs the exclusion </w:t>
      </w:r>
      <w:r w:rsidR="00681267" w:rsidRPr="008719F1">
        <w:rPr>
          <w:rFonts w:ascii="Arial" w:eastAsia="Calibri" w:hAnsi="Arial" w:cs="Arial"/>
          <w:color w:val="000000" w:themeColor="text1"/>
          <w:spacing w:val="0"/>
          <w:sz w:val="23"/>
          <w:szCs w:val="23"/>
          <w:lang w:val="en-GB" w:eastAsia="en-US"/>
        </w:rPr>
        <w:t>was</w:t>
      </w:r>
      <w:r w:rsidR="00B776FE" w:rsidRPr="008719F1">
        <w:rPr>
          <w:rFonts w:ascii="Arial" w:eastAsia="Calibri" w:hAnsi="Arial" w:cs="Arial"/>
          <w:color w:val="000000" w:themeColor="text1"/>
          <w:spacing w:val="0"/>
          <w:sz w:val="23"/>
          <w:szCs w:val="23"/>
          <w:lang w:val="en-GB" w:eastAsia="en-US"/>
        </w:rPr>
        <w:t xml:space="preserve"> based upon</w:t>
      </w:r>
      <w:r w:rsidRPr="008719F1">
        <w:rPr>
          <w:rFonts w:ascii="Arial" w:eastAsia="Calibri" w:hAnsi="Arial" w:cs="Arial"/>
          <w:color w:val="000000" w:themeColor="text1"/>
          <w:spacing w:val="0"/>
          <w:sz w:val="23"/>
          <w:szCs w:val="23"/>
          <w:lang w:val="en-GB" w:eastAsia="en-US"/>
        </w:rPr>
        <w:t xml:space="preserve"> and information about </w:t>
      </w:r>
      <w:r w:rsidR="000931BE" w:rsidRPr="008719F1">
        <w:rPr>
          <w:rFonts w:ascii="Arial" w:eastAsia="Calibri" w:hAnsi="Arial" w:cs="Arial"/>
          <w:color w:val="000000" w:themeColor="text1"/>
          <w:spacing w:val="0"/>
          <w:sz w:val="23"/>
          <w:szCs w:val="23"/>
          <w:lang w:val="en-GB" w:eastAsia="en-US"/>
        </w:rPr>
        <w:t xml:space="preserve">the </w:t>
      </w:r>
      <w:r w:rsidRPr="008719F1">
        <w:rPr>
          <w:rFonts w:ascii="Arial" w:eastAsia="Calibri" w:hAnsi="Arial" w:cs="Arial"/>
          <w:color w:val="000000" w:themeColor="text1"/>
          <w:spacing w:val="0"/>
          <w:sz w:val="23"/>
          <w:szCs w:val="23"/>
          <w:lang w:val="en-GB" w:eastAsia="en-US"/>
        </w:rPr>
        <w:t xml:space="preserve">ways of appeal. The member concerned shall not participate </w:t>
      </w:r>
      <w:r w:rsidR="000931BE" w:rsidRPr="008719F1">
        <w:rPr>
          <w:rFonts w:ascii="Arial" w:eastAsia="Calibri" w:hAnsi="Arial" w:cs="Arial"/>
          <w:color w:val="000000" w:themeColor="text1"/>
          <w:spacing w:val="0"/>
          <w:sz w:val="23"/>
          <w:szCs w:val="23"/>
          <w:lang w:val="en-GB" w:eastAsia="en-US"/>
        </w:rPr>
        <w:t>in</w:t>
      </w:r>
      <w:r w:rsidRPr="008719F1">
        <w:rPr>
          <w:rFonts w:ascii="Arial" w:eastAsia="Calibri" w:hAnsi="Arial" w:cs="Arial"/>
          <w:color w:val="000000" w:themeColor="text1"/>
          <w:spacing w:val="0"/>
          <w:sz w:val="23"/>
          <w:szCs w:val="23"/>
          <w:lang w:val="en-GB" w:eastAsia="en-US"/>
        </w:rPr>
        <w:t xml:space="preserve"> the voting of the exclusion. The decision of exclusion shall be </w:t>
      </w:r>
      <w:r w:rsidR="000A5335" w:rsidRPr="008719F1">
        <w:rPr>
          <w:rFonts w:ascii="Arial" w:eastAsia="Calibri" w:hAnsi="Arial" w:cs="Arial"/>
          <w:color w:val="000000" w:themeColor="text1"/>
          <w:spacing w:val="0"/>
          <w:sz w:val="23"/>
          <w:szCs w:val="23"/>
          <w:lang w:val="en-GB" w:eastAsia="en-US"/>
        </w:rPr>
        <w:t xml:space="preserve">sent to the member concerned </w:t>
      </w:r>
      <w:r w:rsidR="00BD2DB5" w:rsidRPr="008719F1">
        <w:rPr>
          <w:rFonts w:ascii="Arial" w:eastAsia="Calibri" w:hAnsi="Arial" w:cs="Arial"/>
          <w:color w:val="000000" w:themeColor="text1"/>
          <w:spacing w:val="0"/>
          <w:sz w:val="23"/>
          <w:szCs w:val="23"/>
          <w:lang w:val="en-GB" w:eastAsia="en-US"/>
        </w:rPr>
        <w:t xml:space="preserve">in writing </w:t>
      </w:r>
      <w:r w:rsidR="000A5335" w:rsidRPr="008719F1">
        <w:rPr>
          <w:rFonts w:ascii="Arial" w:eastAsia="Calibri" w:hAnsi="Arial" w:cs="Arial"/>
          <w:color w:val="000000" w:themeColor="text1"/>
          <w:spacing w:val="0"/>
          <w:sz w:val="23"/>
          <w:szCs w:val="23"/>
          <w:lang w:val="en-GB" w:eastAsia="en-US"/>
        </w:rPr>
        <w:t>to the postal or electronic address provided by the member in a way that is suitable for the confirmation of receipt.</w:t>
      </w:r>
      <w:r w:rsidR="008C4211" w:rsidRPr="008719F1">
        <w:rPr>
          <w:rFonts w:ascii="Arial" w:eastAsia="Calibri" w:hAnsi="Arial" w:cs="Arial"/>
          <w:color w:val="000000" w:themeColor="text1"/>
          <w:spacing w:val="0"/>
          <w:sz w:val="23"/>
          <w:szCs w:val="23"/>
          <w:lang w:val="en-GB" w:eastAsia="en-US"/>
        </w:rPr>
        <w:t xml:space="preserve"> </w:t>
      </w:r>
    </w:p>
    <w:p w14:paraId="3EFBBCDA" w14:textId="77777777" w:rsidR="00C34B43" w:rsidRPr="008719F1" w:rsidRDefault="00FD4328" w:rsidP="00E36FE3">
      <w:pPr>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lastRenderedPageBreak/>
        <w:t xml:space="preserve">The member excluded may appeal against the </w:t>
      </w:r>
      <w:r w:rsidR="00E46213" w:rsidRPr="008719F1">
        <w:rPr>
          <w:rFonts w:ascii="Arial" w:eastAsia="Calibri" w:hAnsi="Arial" w:cs="Arial"/>
          <w:color w:val="000000" w:themeColor="text1"/>
          <w:spacing w:val="0"/>
          <w:sz w:val="23"/>
          <w:szCs w:val="23"/>
          <w:lang w:val="en-GB" w:eastAsia="en-US"/>
        </w:rPr>
        <w:t xml:space="preserve">exclusionary </w:t>
      </w:r>
      <w:r w:rsidRPr="008719F1">
        <w:rPr>
          <w:rFonts w:ascii="Arial" w:eastAsia="Calibri" w:hAnsi="Arial" w:cs="Arial"/>
          <w:color w:val="000000" w:themeColor="text1"/>
          <w:spacing w:val="0"/>
          <w:sz w:val="23"/>
          <w:szCs w:val="23"/>
          <w:lang w:val="en-GB" w:eastAsia="en-US"/>
        </w:rPr>
        <w:t>decision to the General Assembly of the Association within 15 (fifteen) days from the receipt of the decision.</w:t>
      </w:r>
      <w:r w:rsidR="00553EC5" w:rsidRPr="008719F1">
        <w:rPr>
          <w:rFonts w:ascii="Arial" w:eastAsia="Calibri" w:hAnsi="Arial" w:cs="Arial"/>
          <w:color w:val="000000" w:themeColor="text1"/>
          <w:spacing w:val="0"/>
          <w:sz w:val="23"/>
          <w:szCs w:val="23"/>
          <w:lang w:val="en-GB" w:eastAsia="en-US"/>
        </w:rPr>
        <w:t xml:space="preserve"> In the appeal one must indicate </w:t>
      </w:r>
      <w:r w:rsidR="00E25682" w:rsidRPr="008719F1">
        <w:rPr>
          <w:rFonts w:ascii="Arial" w:eastAsia="Calibri" w:hAnsi="Arial" w:cs="Arial"/>
          <w:color w:val="000000" w:themeColor="text1"/>
          <w:spacing w:val="0"/>
          <w:sz w:val="23"/>
          <w:szCs w:val="23"/>
          <w:lang w:val="en-GB" w:eastAsia="en-US"/>
        </w:rPr>
        <w:t>the reason for</w:t>
      </w:r>
      <w:r w:rsidR="00553EC5" w:rsidRPr="008719F1">
        <w:rPr>
          <w:rFonts w:ascii="Arial" w:eastAsia="Calibri" w:hAnsi="Arial" w:cs="Arial"/>
          <w:color w:val="000000" w:themeColor="text1"/>
          <w:spacing w:val="0"/>
          <w:sz w:val="23"/>
          <w:szCs w:val="23"/>
          <w:lang w:val="en-GB" w:eastAsia="en-US"/>
        </w:rPr>
        <w:t xml:space="preserve"> request</w:t>
      </w:r>
      <w:r w:rsidR="00E25682" w:rsidRPr="008719F1">
        <w:rPr>
          <w:rFonts w:ascii="Arial" w:eastAsia="Calibri" w:hAnsi="Arial" w:cs="Arial"/>
          <w:color w:val="000000" w:themeColor="text1"/>
          <w:spacing w:val="0"/>
          <w:sz w:val="23"/>
          <w:szCs w:val="23"/>
          <w:lang w:val="en-GB" w:eastAsia="en-US"/>
        </w:rPr>
        <w:t>ing</w:t>
      </w:r>
      <w:r w:rsidR="00553EC5" w:rsidRPr="008719F1">
        <w:rPr>
          <w:rFonts w:ascii="Arial" w:eastAsia="Calibri" w:hAnsi="Arial" w:cs="Arial"/>
          <w:color w:val="000000" w:themeColor="text1"/>
          <w:spacing w:val="0"/>
          <w:sz w:val="23"/>
          <w:szCs w:val="23"/>
          <w:lang w:val="en-GB" w:eastAsia="en-US"/>
        </w:rPr>
        <w:t xml:space="preserve"> the changes in the exclusionary decision</w:t>
      </w:r>
      <w:r w:rsidR="00385CC2" w:rsidRPr="008719F1">
        <w:rPr>
          <w:rFonts w:ascii="Arial" w:eastAsia="Calibri" w:hAnsi="Arial" w:cs="Arial"/>
          <w:color w:val="000000" w:themeColor="text1"/>
          <w:spacing w:val="0"/>
          <w:sz w:val="23"/>
          <w:szCs w:val="23"/>
          <w:lang w:val="en-GB" w:eastAsia="en-US"/>
        </w:rPr>
        <w:t xml:space="preserve"> (for example</w:t>
      </w:r>
      <w:r w:rsidR="00FA1E57" w:rsidRPr="008719F1">
        <w:rPr>
          <w:rFonts w:ascii="Arial" w:eastAsia="Calibri" w:hAnsi="Arial" w:cs="Arial"/>
          <w:color w:val="000000" w:themeColor="text1"/>
          <w:spacing w:val="0"/>
          <w:sz w:val="23"/>
          <w:szCs w:val="23"/>
          <w:lang w:val="en-GB" w:eastAsia="en-US"/>
        </w:rPr>
        <w:t xml:space="preserve"> because of </w:t>
      </w:r>
      <w:r w:rsidR="0031169F" w:rsidRPr="008719F1">
        <w:rPr>
          <w:rFonts w:ascii="Arial" w:eastAsia="Calibri" w:hAnsi="Arial" w:cs="Arial"/>
          <w:color w:val="000000" w:themeColor="text1"/>
          <w:spacing w:val="0"/>
          <w:sz w:val="23"/>
          <w:szCs w:val="23"/>
          <w:lang w:val="en-GB" w:eastAsia="en-US"/>
        </w:rPr>
        <w:t>unlawfulness</w:t>
      </w:r>
      <w:r w:rsidR="000E0EAE" w:rsidRPr="008719F1">
        <w:rPr>
          <w:rFonts w:ascii="Arial" w:eastAsia="Calibri" w:hAnsi="Arial" w:cs="Arial"/>
          <w:color w:val="000000" w:themeColor="text1"/>
          <w:spacing w:val="0"/>
          <w:sz w:val="23"/>
          <w:szCs w:val="23"/>
          <w:lang w:val="en-GB" w:eastAsia="en-US"/>
        </w:rPr>
        <w:t>,</w:t>
      </w:r>
      <w:r w:rsidR="0031169F" w:rsidRPr="008719F1">
        <w:rPr>
          <w:rFonts w:ascii="Arial" w:eastAsia="Calibri" w:hAnsi="Arial" w:cs="Arial"/>
          <w:color w:val="000000" w:themeColor="text1"/>
          <w:spacing w:val="0"/>
          <w:sz w:val="23"/>
          <w:szCs w:val="23"/>
          <w:lang w:val="en-GB" w:eastAsia="en-US"/>
        </w:rPr>
        <w:t xml:space="preserve"> including the violence of the Charter</w:t>
      </w:r>
      <w:r w:rsidR="000E0EAE" w:rsidRPr="008719F1">
        <w:rPr>
          <w:rFonts w:ascii="Arial" w:eastAsia="Calibri" w:hAnsi="Arial" w:cs="Arial"/>
          <w:color w:val="000000" w:themeColor="text1"/>
          <w:spacing w:val="0"/>
          <w:sz w:val="23"/>
          <w:szCs w:val="23"/>
          <w:lang w:val="en-GB" w:eastAsia="en-US"/>
        </w:rPr>
        <w:t>,</w:t>
      </w:r>
      <w:r w:rsidR="0031169F" w:rsidRPr="008719F1">
        <w:rPr>
          <w:rFonts w:ascii="Arial" w:eastAsia="Calibri" w:hAnsi="Arial" w:cs="Arial"/>
          <w:color w:val="000000" w:themeColor="text1"/>
          <w:spacing w:val="0"/>
          <w:sz w:val="23"/>
          <w:szCs w:val="23"/>
          <w:lang w:val="en-GB" w:eastAsia="en-US"/>
        </w:rPr>
        <w:t xml:space="preserve"> </w:t>
      </w:r>
      <w:r w:rsidR="000E0EAE" w:rsidRPr="008719F1">
        <w:rPr>
          <w:rFonts w:ascii="Arial" w:eastAsia="Calibri" w:hAnsi="Arial" w:cs="Arial"/>
          <w:color w:val="000000" w:themeColor="text1"/>
          <w:spacing w:val="0"/>
          <w:sz w:val="23"/>
          <w:szCs w:val="23"/>
          <w:lang w:val="en-GB" w:eastAsia="en-US"/>
        </w:rPr>
        <w:t>or</w:t>
      </w:r>
      <w:r w:rsidR="001A163D" w:rsidRPr="008719F1">
        <w:rPr>
          <w:rFonts w:ascii="Arial" w:eastAsia="Calibri" w:hAnsi="Arial" w:cs="Arial"/>
          <w:color w:val="000000" w:themeColor="text1"/>
          <w:spacing w:val="0"/>
          <w:sz w:val="23"/>
          <w:szCs w:val="23"/>
          <w:lang w:val="en-GB" w:eastAsia="en-US"/>
        </w:rPr>
        <w:t xml:space="preserve"> unfoundedness)</w:t>
      </w:r>
      <w:r w:rsidR="0031169F" w:rsidRPr="008719F1">
        <w:rPr>
          <w:rFonts w:ascii="Arial" w:eastAsia="Calibri" w:hAnsi="Arial" w:cs="Arial"/>
          <w:color w:val="000000" w:themeColor="text1"/>
          <w:spacing w:val="0"/>
          <w:sz w:val="23"/>
          <w:szCs w:val="23"/>
          <w:lang w:val="en-GB" w:eastAsia="en-US"/>
        </w:rPr>
        <w:t xml:space="preserve"> </w:t>
      </w:r>
      <w:r w:rsidR="00553EC5" w:rsidRPr="008719F1">
        <w:rPr>
          <w:rFonts w:ascii="Arial" w:eastAsia="Calibri" w:hAnsi="Arial" w:cs="Arial"/>
          <w:color w:val="000000" w:themeColor="text1"/>
          <w:spacing w:val="0"/>
          <w:sz w:val="23"/>
          <w:szCs w:val="23"/>
          <w:lang w:val="en-GB" w:eastAsia="en-US"/>
        </w:rPr>
        <w:t xml:space="preserve">and must </w:t>
      </w:r>
      <w:r w:rsidR="00385CC2" w:rsidRPr="008719F1">
        <w:rPr>
          <w:rFonts w:ascii="Arial" w:eastAsia="Calibri" w:hAnsi="Arial" w:cs="Arial"/>
          <w:color w:val="000000" w:themeColor="text1"/>
          <w:spacing w:val="0"/>
          <w:sz w:val="23"/>
          <w:szCs w:val="23"/>
          <w:lang w:val="en-GB" w:eastAsia="en-US"/>
        </w:rPr>
        <w:t xml:space="preserve">also </w:t>
      </w:r>
      <w:r w:rsidR="00553EC5" w:rsidRPr="008719F1">
        <w:rPr>
          <w:rFonts w:ascii="Arial" w:eastAsia="Calibri" w:hAnsi="Arial" w:cs="Arial"/>
          <w:color w:val="000000" w:themeColor="text1"/>
          <w:spacing w:val="0"/>
          <w:sz w:val="23"/>
          <w:szCs w:val="23"/>
          <w:lang w:val="en-GB" w:eastAsia="en-US"/>
        </w:rPr>
        <w:t xml:space="preserve">indicate their evidences for it.  The person entitled for summoning the General Assembly makes a decision about the substantive </w:t>
      </w:r>
      <w:proofErr w:type="spellStart"/>
      <w:r w:rsidR="00553EC5" w:rsidRPr="008719F1">
        <w:rPr>
          <w:rFonts w:ascii="Arial" w:eastAsia="Calibri" w:hAnsi="Arial" w:cs="Arial"/>
          <w:color w:val="000000" w:themeColor="text1"/>
          <w:spacing w:val="0"/>
          <w:sz w:val="23"/>
          <w:szCs w:val="23"/>
          <w:lang w:val="en-GB" w:eastAsia="en-US"/>
        </w:rPr>
        <w:t>negotiative</w:t>
      </w:r>
      <w:proofErr w:type="spellEnd"/>
      <w:r w:rsidR="00553EC5" w:rsidRPr="008719F1">
        <w:rPr>
          <w:rFonts w:ascii="Arial" w:eastAsia="Calibri" w:hAnsi="Arial" w:cs="Arial"/>
          <w:color w:val="000000" w:themeColor="text1"/>
          <w:spacing w:val="0"/>
          <w:sz w:val="23"/>
          <w:szCs w:val="23"/>
          <w:lang w:val="en-GB" w:eastAsia="en-US"/>
        </w:rPr>
        <w:t xml:space="preserve"> eligibility of the appeal within 30 days from the receipt of the appeal.</w:t>
      </w:r>
      <w:r w:rsidR="00993A8E" w:rsidRPr="008719F1">
        <w:rPr>
          <w:rFonts w:ascii="Arial" w:eastAsia="Calibri" w:hAnsi="Arial" w:cs="Arial"/>
          <w:color w:val="000000" w:themeColor="text1"/>
          <w:spacing w:val="0"/>
          <w:sz w:val="23"/>
          <w:szCs w:val="23"/>
          <w:lang w:val="en-GB" w:eastAsia="en-US"/>
        </w:rPr>
        <w:t xml:space="preserve"> I</w:t>
      </w:r>
      <w:r w:rsidR="008152CE" w:rsidRPr="008719F1">
        <w:rPr>
          <w:rFonts w:ascii="Arial" w:eastAsia="Calibri" w:hAnsi="Arial" w:cs="Arial"/>
          <w:color w:val="000000" w:themeColor="text1"/>
          <w:spacing w:val="0"/>
          <w:sz w:val="23"/>
          <w:szCs w:val="23"/>
          <w:lang w:val="en-GB" w:eastAsia="en-US"/>
        </w:rPr>
        <w:t>n</w:t>
      </w:r>
      <w:r w:rsidR="00993A8E" w:rsidRPr="008719F1">
        <w:rPr>
          <w:rFonts w:ascii="Arial" w:eastAsia="Calibri" w:hAnsi="Arial" w:cs="Arial"/>
          <w:color w:val="000000" w:themeColor="text1"/>
          <w:spacing w:val="0"/>
          <w:sz w:val="23"/>
          <w:szCs w:val="23"/>
          <w:lang w:val="en-GB" w:eastAsia="en-US"/>
        </w:rPr>
        <w:t xml:space="preserve"> the </w:t>
      </w:r>
      <w:r w:rsidR="008152CE" w:rsidRPr="008719F1">
        <w:rPr>
          <w:rFonts w:ascii="Arial" w:eastAsia="Calibri" w:hAnsi="Arial" w:cs="Arial"/>
          <w:color w:val="000000" w:themeColor="text1"/>
          <w:spacing w:val="0"/>
          <w:sz w:val="23"/>
          <w:szCs w:val="23"/>
          <w:lang w:val="en-GB" w:eastAsia="en-US"/>
        </w:rPr>
        <w:t>case of an</w:t>
      </w:r>
      <w:r w:rsidR="00993A8E" w:rsidRPr="008719F1">
        <w:rPr>
          <w:rFonts w:ascii="Arial" w:eastAsia="Calibri" w:hAnsi="Arial" w:cs="Arial"/>
          <w:color w:val="000000" w:themeColor="text1"/>
          <w:spacing w:val="0"/>
          <w:sz w:val="23"/>
          <w:szCs w:val="23"/>
          <w:lang w:val="en-GB" w:eastAsia="en-US"/>
        </w:rPr>
        <w:t xml:space="preserve"> eligible</w:t>
      </w:r>
      <w:r w:rsidR="008152CE" w:rsidRPr="008719F1">
        <w:rPr>
          <w:rFonts w:ascii="Arial" w:eastAsia="Calibri" w:hAnsi="Arial" w:cs="Arial"/>
          <w:color w:val="000000" w:themeColor="text1"/>
          <w:spacing w:val="0"/>
          <w:sz w:val="23"/>
          <w:szCs w:val="23"/>
          <w:lang w:val="en-GB" w:eastAsia="en-US"/>
        </w:rPr>
        <w:t xml:space="preserve"> appeal</w:t>
      </w:r>
      <w:r w:rsidR="00993A8E" w:rsidRPr="008719F1">
        <w:rPr>
          <w:rFonts w:ascii="Arial" w:eastAsia="Calibri" w:hAnsi="Arial" w:cs="Arial"/>
          <w:color w:val="000000" w:themeColor="text1"/>
          <w:spacing w:val="0"/>
          <w:sz w:val="23"/>
          <w:szCs w:val="23"/>
          <w:lang w:val="en-GB" w:eastAsia="en-US"/>
        </w:rPr>
        <w:t xml:space="preserve">, the </w:t>
      </w:r>
      <w:proofErr w:type="spellStart"/>
      <w:r w:rsidR="00993A8E" w:rsidRPr="008719F1">
        <w:rPr>
          <w:rFonts w:ascii="Arial" w:eastAsia="Calibri" w:hAnsi="Arial" w:cs="Arial"/>
          <w:color w:val="000000" w:themeColor="text1"/>
          <w:spacing w:val="0"/>
          <w:sz w:val="23"/>
          <w:szCs w:val="23"/>
          <w:lang w:val="en-GB" w:eastAsia="en-US"/>
        </w:rPr>
        <w:t>summoner</w:t>
      </w:r>
      <w:proofErr w:type="spellEnd"/>
      <w:r w:rsidR="00993A8E" w:rsidRPr="008719F1">
        <w:rPr>
          <w:rFonts w:ascii="Arial" w:eastAsia="Calibri" w:hAnsi="Arial" w:cs="Arial"/>
          <w:color w:val="000000" w:themeColor="text1"/>
          <w:spacing w:val="0"/>
          <w:sz w:val="23"/>
          <w:szCs w:val="23"/>
          <w:lang w:val="en-GB" w:eastAsia="en-US"/>
        </w:rPr>
        <w:t xml:space="preserve"> must summon the General Assembly in order to negotiate the appeal within 30 days at the latest. The possibility of </w:t>
      </w:r>
      <w:proofErr w:type="spellStart"/>
      <w:r w:rsidR="00993A8E" w:rsidRPr="008719F1">
        <w:rPr>
          <w:rFonts w:ascii="Arial" w:eastAsia="Calibri" w:hAnsi="Arial" w:cs="Arial"/>
          <w:color w:val="000000" w:themeColor="text1"/>
          <w:spacing w:val="0"/>
          <w:sz w:val="23"/>
          <w:szCs w:val="23"/>
          <w:lang w:val="en-GB" w:eastAsia="en-US"/>
        </w:rPr>
        <w:t>defense</w:t>
      </w:r>
      <w:proofErr w:type="spellEnd"/>
      <w:r w:rsidR="00993A8E" w:rsidRPr="008719F1">
        <w:rPr>
          <w:rFonts w:ascii="Arial" w:eastAsia="Calibri" w:hAnsi="Arial" w:cs="Arial"/>
          <w:color w:val="000000" w:themeColor="text1"/>
          <w:spacing w:val="0"/>
          <w:sz w:val="23"/>
          <w:szCs w:val="23"/>
          <w:lang w:val="en-GB" w:eastAsia="en-US"/>
        </w:rPr>
        <w:t xml:space="preserve"> and participation of the member at the General Assembly must be provided, however, the member concerned must not vote during the decision-making process. The decision made by the General Assembly shall be sent to the member concerned to the postal or electronic address provided by the member in a way that is suitable for the confirmation of receipt.</w:t>
      </w:r>
    </w:p>
    <w:p w14:paraId="5A88D35B" w14:textId="77777777" w:rsidR="00F14AAF" w:rsidRPr="008719F1" w:rsidRDefault="00F14AAF" w:rsidP="00E36FE3">
      <w:pPr>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 xml:space="preserve">In the case of </w:t>
      </w:r>
      <w:r w:rsidR="004F1B22" w:rsidRPr="008719F1">
        <w:rPr>
          <w:rFonts w:ascii="Arial" w:eastAsia="Calibri" w:hAnsi="Arial" w:cs="Arial"/>
          <w:color w:val="000000" w:themeColor="text1"/>
          <w:spacing w:val="0"/>
          <w:sz w:val="23"/>
          <w:szCs w:val="23"/>
          <w:lang w:val="en-GB" w:eastAsia="en-US"/>
        </w:rPr>
        <w:t>exclusion</w:t>
      </w:r>
      <w:r w:rsidRPr="008719F1">
        <w:rPr>
          <w:rFonts w:ascii="Arial" w:eastAsia="Calibri" w:hAnsi="Arial" w:cs="Arial"/>
          <w:color w:val="000000" w:themeColor="text1"/>
          <w:spacing w:val="0"/>
          <w:sz w:val="23"/>
          <w:szCs w:val="23"/>
          <w:lang w:val="en-GB" w:eastAsia="en-US"/>
        </w:rPr>
        <w:t xml:space="preserve"> the membership of the member </w:t>
      </w:r>
      <w:r w:rsidR="004F1B22" w:rsidRPr="008719F1">
        <w:rPr>
          <w:rFonts w:ascii="Arial" w:eastAsia="Calibri" w:hAnsi="Arial" w:cs="Arial"/>
          <w:color w:val="000000" w:themeColor="text1"/>
          <w:spacing w:val="0"/>
          <w:sz w:val="23"/>
          <w:szCs w:val="23"/>
          <w:lang w:val="en-GB" w:eastAsia="en-US"/>
        </w:rPr>
        <w:t>ceases in the following dates:</w:t>
      </w:r>
    </w:p>
    <w:p w14:paraId="4E2133EF" w14:textId="77777777" w:rsidR="00B346D8" w:rsidRPr="008719F1" w:rsidRDefault="00B346D8" w:rsidP="00B346D8">
      <w:pPr>
        <w:pStyle w:val="Listaszerbekezds"/>
        <w:numPr>
          <w:ilvl w:val="0"/>
          <w:numId w:val="5"/>
        </w:numPr>
        <w:spacing w:before="0"/>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 xml:space="preserve">in the case of a Board decision </w:t>
      </w:r>
      <w:r w:rsidR="00B83792" w:rsidRPr="008719F1">
        <w:rPr>
          <w:rFonts w:ascii="Arial" w:eastAsia="Calibri" w:hAnsi="Arial" w:cs="Arial"/>
          <w:color w:val="000000" w:themeColor="text1"/>
          <w:spacing w:val="0"/>
          <w:sz w:val="23"/>
          <w:szCs w:val="23"/>
          <w:lang w:val="en-GB" w:eastAsia="en-US"/>
        </w:rPr>
        <w:t xml:space="preserve">on the day following the closing date of the </w:t>
      </w:r>
      <w:r w:rsidR="00D63446" w:rsidRPr="008719F1">
        <w:rPr>
          <w:rFonts w:ascii="Arial" w:eastAsia="Calibri" w:hAnsi="Arial" w:cs="Arial"/>
          <w:color w:val="000000" w:themeColor="text1"/>
          <w:spacing w:val="0"/>
          <w:sz w:val="23"/>
          <w:szCs w:val="23"/>
          <w:lang w:val="en-GB" w:eastAsia="en-US"/>
        </w:rPr>
        <w:t xml:space="preserve">possibility of an appeal </w:t>
      </w:r>
      <w:r w:rsidR="00397657" w:rsidRPr="008719F1">
        <w:rPr>
          <w:rFonts w:ascii="Arial" w:eastAsia="Calibri" w:hAnsi="Arial" w:cs="Arial"/>
          <w:color w:val="000000" w:themeColor="text1"/>
          <w:spacing w:val="0"/>
          <w:sz w:val="23"/>
          <w:szCs w:val="23"/>
          <w:lang w:val="en-GB" w:eastAsia="en-US"/>
        </w:rPr>
        <w:t>within 15 days of receipt</w:t>
      </w:r>
    </w:p>
    <w:p w14:paraId="6AD2248C" w14:textId="77777777" w:rsidR="00DC1C8A" w:rsidRPr="008719F1" w:rsidRDefault="00DC1C8A" w:rsidP="00B346D8">
      <w:pPr>
        <w:pStyle w:val="Listaszerbekezds"/>
        <w:numPr>
          <w:ilvl w:val="0"/>
          <w:numId w:val="5"/>
        </w:numPr>
        <w:spacing w:before="0"/>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 xml:space="preserve">in the case of an appeal </w:t>
      </w:r>
      <w:r w:rsidR="004073E9" w:rsidRPr="008719F1">
        <w:rPr>
          <w:rFonts w:ascii="Arial" w:eastAsia="Calibri" w:hAnsi="Arial" w:cs="Arial"/>
          <w:color w:val="000000" w:themeColor="text1"/>
          <w:spacing w:val="0"/>
          <w:sz w:val="23"/>
          <w:szCs w:val="23"/>
          <w:lang w:val="en-GB" w:eastAsia="en-US"/>
        </w:rPr>
        <w:t xml:space="preserve">on the day of the </w:t>
      </w:r>
      <w:r w:rsidR="00FA3988" w:rsidRPr="008719F1">
        <w:rPr>
          <w:rFonts w:ascii="Arial" w:eastAsia="Calibri" w:hAnsi="Arial" w:cs="Arial"/>
          <w:color w:val="000000" w:themeColor="text1"/>
          <w:spacing w:val="0"/>
          <w:sz w:val="23"/>
          <w:szCs w:val="23"/>
          <w:lang w:val="en-GB" w:eastAsia="en-US"/>
        </w:rPr>
        <w:t xml:space="preserve">General Assembly’s </w:t>
      </w:r>
      <w:r w:rsidR="004073E9" w:rsidRPr="008719F1">
        <w:rPr>
          <w:rFonts w:ascii="Arial" w:eastAsia="Calibri" w:hAnsi="Arial" w:cs="Arial"/>
          <w:color w:val="000000" w:themeColor="text1"/>
          <w:spacing w:val="0"/>
          <w:sz w:val="23"/>
          <w:szCs w:val="23"/>
          <w:lang w:val="en-GB" w:eastAsia="en-US"/>
        </w:rPr>
        <w:t xml:space="preserve">approval of </w:t>
      </w:r>
      <w:proofErr w:type="spellStart"/>
      <w:r w:rsidR="004073E9" w:rsidRPr="008719F1">
        <w:rPr>
          <w:rFonts w:ascii="Arial" w:eastAsia="Calibri" w:hAnsi="Arial" w:cs="Arial"/>
          <w:color w:val="000000" w:themeColor="text1"/>
          <w:spacing w:val="0"/>
          <w:sz w:val="23"/>
          <w:szCs w:val="23"/>
          <w:lang w:val="en-GB" w:eastAsia="en-US"/>
        </w:rPr>
        <w:t>exlusion</w:t>
      </w:r>
      <w:proofErr w:type="spellEnd"/>
      <w:r w:rsidR="004073E9" w:rsidRPr="008719F1">
        <w:rPr>
          <w:rFonts w:ascii="Arial" w:eastAsia="Calibri" w:hAnsi="Arial" w:cs="Arial"/>
          <w:color w:val="000000" w:themeColor="text1"/>
          <w:spacing w:val="0"/>
          <w:sz w:val="23"/>
          <w:szCs w:val="23"/>
          <w:lang w:val="en-GB" w:eastAsia="en-US"/>
        </w:rPr>
        <w:t xml:space="preserve"> </w:t>
      </w:r>
    </w:p>
    <w:p w14:paraId="1AD10F10" w14:textId="77777777" w:rsidR="004F1B22" w:rsidRPr="008719F1" w:rsidRDefault="004F1B22" w:rsidP="00B346D8">
      <w:pPr>
        <w:spacing w:before="0"/>
        <w:rPr>
          <w:rFonts w:ascii="Arial" w:eastAsia="Calibri" w:hAnsi="Arial" w:cs="Arial"/>
          <w:color w:val="000000" w:themeColor="text1"/>
          <w:spacing w:val="0"/>
          <w:sz w:val="23"/>
          <w:szCs w:val="23"/>
          <w:lang w:val="en-GB" w:eastAsia="en-US"/>
        </w:rPr>
      </w:pPr>
    </w:p>
    <w:p w14:paraId="613BAA8F" w14:textId="77777777" w:rsidR="00810B9A" w:rsidRPr="008719F1" w:rsidRDefault="006D5156" w:rsidP="00E36FE3">
      <w:pPr>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4.5 The cases of termination of the Association are set out in Chapter VI hereof.</w:t>
      </w:r>
    </w:p>
    <w:p w14:paraId="490B104F" w14:textId="77777777" w:rsidR="00E90182" w:rsidRPr="008719F1" w:rsidRDefault="00E90182" w:rsidP="00E36FE3">
      <w:pPr>
        <w:rPr>
          <w:rFonts w:ascii="Arial" w:eastAsia="Calibri" w:hAnsi="Arial" w:cs="Arial"/>
          <w:color w:val="000000" w:themeColor="text1"/>
          <w:spacing w:val="0"/>
          <w:sz w:val="23"/>
          <w:szCs w:val="23"/>
          <w:lang w:val="en-GB" w:eastAsia="en-US"/>
        </w:rPr>
      </w:pPr>
    </w:p>
    <w:p w14:paraId="487D70CE" w14:textId="77777777" w:rsidR="00E90182" w:rsidRPr="008719F1" w:rsidRDefault="00E90182" w:rsidP="00E90182">
      <w:pPr>
        <w:pStyle w:val="Default"/>
        <w:jc w:val="both"/>
        <w:rPr>
          <w:color w:val="000000" w:themeColor="text1"/>
          <w:sz w:val="23"/>
          <w:szCs w:val="23"/>
          <w:lang w:val="en-GB"/>
        </w:rPr>
      </w:pPr>
      <w:r w:rsidRPr="008719F1">
        <w:rPr>
          <w:b/>
          <w:bCs/>
          <w:color w:val="000000" w:themeColor="text1"/>
          <w:sz w:val="23"/>
          <w:szCs w:val="23"/>
          <w:lang w:val="en-GB"/>
        </w:rPr>
        <w:t>III</w:t>
      </w:r>
      <w:proofErr w:type="gramStart"/>
      <w:r w:rsidRPr="008719F1">
        <w:rPr>
          <w:b/>
          <w:bCs/>
          <w:color w:val="000000" w:themeColor="text1"/>
          <w:sz w:val="23"/>
          <w:szCs w:val="23"/>
          <w:lang w:val="en-GB"/>
        </w:rPr>
        <w:t>.  RIGHTS</w:t>
      </w:r>
      <w:proofErr w:type="gramEnd"/>
      <w:r w:rsidRPr="008719F1">
        <w:rPr>
          <w:b/>
          <w:bCs/>
          <w:color w:val="000000" w:themeColor="text1"/>
          <w:sz w:val="23"/>
          <w:szCs w:val="23"/>
          <w:lang w:val="en-GB"/>
        </w:rPr>
        <w:t xml:space="preserve"> AND OBLIGATIONS OF MEMBERS </w:t>
      </w:r>
    </w:p>
    <w:p w14:paraId="0F5D5AF7" w14:textId="77777777" w:rsidR="00E90182" w:rsidRPr="008719F1" w:rsidRDefault="00E90182" w:rsidP="00E90182">
      <w:pPr>
        <w:pStyle w:val="Default"/>
        <w:jc w:val="both"/>
        <w:rPr>
          <w:color w:val="000000" w:themeColor="text1"/>
          <w:sz w:val="23"/>
          <w:szCs w:val="23"/>
          <w:lang w:val="en-GB"/>
        </w:rPr>
      </w:pPr>
    </w:p>
    <w:p w14:paraId="0B777E31"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1. Members of the Association have a right to: </w:t>
      </w:r>
    </w:p>
    <w:p w14:paraId="0230C3B8"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1.1. vote through their representatives, and their representatives may be elected to bodies and offices of the Association; </w:t>
      </w:r>
    </w:p>
    <w:p w14:paraId="23D119E0"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1.2. exercise their right to vote and attend the General Assembly through their representatives; </w:t>
      </w:r>
    </w:p>
    <w:p w14:paraId="27DA6A6A"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1.3. submit proposals to the bodies and officers of the Association; </w:t>
      </w:r>
    </w:p>
    <w:p w14:paraId="01312C4B"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1.4. </w:t>
      </w:r>
      <w:proofErr w:type="gramStart"/>
      <w:r w:rsidRPr="008719F1">
        <w:rPr>
          <w:color w:val="000000" w:themeColor="text1"/>
          <w:sz w:val="23"/>
          <w:szCs w:val="23"/>
          <w:lang w:val="en-GB"/>
        </w:rPr>
        <w:t>participate</w:t>
      </w:r>
      <w:proofErr w:type="gramEnd"/>
      <w:r w:rsidRPr="008719F1">
        <w:rPr>
          <w:color w:val="000000" w:themeColor="text1"/>
          <w:sz w:val="23"/>
          <w:szCs w:val="23"/>
          <w:lang w:val="en-GB"/>
        </w:rPr>
        <w:t xml:space="preserve"> in the work for accomplishing the objectives of the Association. </w:t>
      </w:r>
    </w:p>
    <w:p w14:paraId="567CED2C" w14:textId="77777777" w:rsidR="005530F7" w:rsidRPr="008719F1" w:rsidRDefault="005530F7" w:rsidP="00E90182">
      <w:pPr>
        <w:pStyle w:val="Default"/>
        <w:jc w:val="both"/>
        <w:rPr>
          <w:color w:val="000000" w:themeColor="text1"/>
          <w:sz w:val="23"/>
          <w:szCs w:val="23"/>
          <w:lang w:val="en-GB"/>
        </w:rPr>
      </w:pPr>
    </w:p>
    <w:p w14:paraId="11A3861B" w14:textId="77777777" w:rsidR="005530F7" w:rsidRPr="008719F1" w:rsidRDefault="005530F7" w:rsidP="00E90182">
      <w:pPr>
        <w:pStyle w:val="Default"/>
        <w:jc w:val="both"/>
        <w:rPr>
          <w:color w:val="000000" w:themeColor="text1"/>
          <w:sz w:val="23"/>
          <w:szCs w:val="23"/>
          <w:lang w:val="en-GB"/>
        </w:rPr>
      </w:pPr>
      <w:r w:rsidRPr="008719F1">
        <w:rPr>
          <w:color w:val="000000" w:themeColor="text1"/>
          <w:sz w:val="23"/>
          <w:szCs w:val="23"/>
          <w:lang w:val="en-GB"/>
        </w:rPr>
        <w:t xml:space="preserve">The provisions </w:t>
      </w:r>
      <w:r w:rsidR="00BB026B" w:rsidRPr="008719F1">
        <w:rPr>
          <w:color w:val="000000" w:themeColor="text1"/>
          <w:sz w:val="23"/>
          <w:szCs w:val="23"/>
          <w:lang w:val="en-GB"/>
        </w:rPr>
        <w:t xml:space="preserve">contained in </w:t>
      </w:r>
      <w:r w:rsidR="006B33D3" w:rsidRPr="008719F1">
        <w:rPr>
          <w:color w:val="000000" w:themeColor="text1"/>
          <w:sz w:val="23"/>
          <w:szCs w:val="23"/>
          <w:lang w:val="en-GB"/>
        </w:rPr>
        <w:t xml:space="preserve">point 1 of </w:t>
      </w:r>
      <w:r w:rsidR="00BB026B" w:rsidRPr="008719F1">
        <w:rPr>
          <w:color w:val="000000" w:themeColor="text1"/>
          <w:sz w:val="23"/>
          <w:szCs w:val="23"/>
          <w:lang w:val="en-GB"/>
        </w:rPr>
        <w:t>Chapter III</w:t>
      </w:r>
      <w:r w:rsidR="00A74703" w:rsidRPr="008719F1">
        <w:rPr>
          <w:color w:val="000000" w:themeColor="text1"/>
          <w:sz w:val="23"/>
          <w:szCs w:val="23"/>
          <w:lang w:val="en-GB"/>
        </w:rPr>
        <w:t xml:space="preserve"> shall be applied </w:t>
      </w:r>
      <w:r w:rsidR="00107BEC" w:rsidRPr="008719F1">
        <w:rPr>
          <w:color w:val="000000" w:themeColor="text1"/>
          <w:sz w:val="23"/>
          <w:szCs w:val="23"/>
          <w:lang w:val="en-GB"/>
        </w:rPr>
        <w:t xml:space="preserve">for financing members </w:t>
      </w:r>
      <w:r w:rsidR="00A74703" w:rsidRPr="008719F1">
        <w:rPr>
          <w:color w:val="000000" w:themeColor="text1"/>
          <w:sz w:val="23"/>
          <w:szCs w:val="23"/>
          <w:lang w:val="en-GB"/>
        </w:rPr>
        <w:t xml:space="preserve">in accordance with </w:t>
      </w:r>
      <w:r w:rsidR="00FA068E" w:rsidRPr="008719F1">
        <w:rPr>
          <w:color w:val="000000" w:themeColor="text1"/>
          <w:sz w:val="23"/>
          <w:szCs w:val="23"/>
          <w:lang w:val="en-GB"/>
        </w:rPr>
        <w:t>the amendment in point 1.4 of Chapter II of the Charter.</w:t>
      </w:r>
    </w:p>
    <w:p w14:paraId="495C85EF" w14:textId="77777777" w:rsidR="00E90182" w:rsidRPr="008719F1" w:rsidRDefault="00E90182" w:rsidP="00E90182">
      <w:pPr>
        <w:pStyle w:val="Default"/>
        <w:jc w:val="both"/>
        <w:rPr>
          <w:color w:val="000000" w:themeColor="text1"/>
          <w:sz w:val="23"/>
          <w:szCs w:val="23"/>
          <w:lang w:val="en-GB"/>
        </w:rPr>
      </w:pPr>
    </w:p>
    <w:p w14:paraId="7D8B10A4"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2. Members of the Association are obliged to: </w:t>
      </w:r>
    </w:p>
    <w:p w14:paraId="5B0A5638"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2.1. comply with the provisions of this Charter; </w:t>
      </w:r>
    </w:p>
    <w:p w14:paraId="369A78E3"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2.2. </w:t>
      </w:r>
      <w:proofErr w:type="gramStart"/>
      <w:r w:rsidRPr="008719F1">
        <w:rPr>
          <w:color w:val="000000" w:themeColor="text1"/>
          <w:sz w:val="23"/>
          <w:szCs w:val="23"/>
          <w:lang w:val="en-GB"/>
        </w:rPr>
        <w:t>regularly</w:t>
      </w:r>
      <w:proofErr w:type="gramEnd"/>
      <w:r w:rsidRPr="008719F1">
        <w:rPr>
          <w:color w:val="000000" w:themeColor="text1"/>
          <w:sz w:val="23"/>
          <w:szCs w:val="23"/>
          <w:lang w:val="en-GB"/>
        </w:rPr>
        <w:t xml:space="preserve"> pay membership fees; </w:t>
      </w:r>
    </w:p>
    <w:p w14:paraId="5F1C6E6F"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2.3. </w:t>
      </w:r>
      <w:proofErr w:type="gramStart"/>
      <w:r w:rsidRPr="008719F1">
        <w:rPr>
          <w:color w:val="000000" w:themeColor="text1"/>
          <w:sz w:val="23"/>
          <w:szCs w:val="23"/>
          <w:lang w:val="en-GB"/>
        </w:rPr>
        <w:t>regularly</w:t>
      </w:r>
      <w:proofErr w:type="gramEnd"/>
      <w:r w:rsidRPr="008719F1">
        <w:rPr>
          <w:color w:val="000000" w:themeColor="text1"/>
          <w:sz w:val="23"/>
          <w:szCs w:val="23"/>
          <w:lang w:val="en-GB"/>
        </w:rPr>
        <w:t xml:space="preserve"> participate in the work of the Association; </w:t>
      </w:r>
    </w:p>
    <w:p w14:paraId="60C58D96" w14:textId="77777777" w:rsidR="00923C68" w:rsidRPr="008719F1" w:rsidRDefault="00923C68" w:rsidP="00E90182">
      <w:pPr>
        <w:pStyle w:val="Default"/>
        <w:jc w:val="both"/>
        <w:rPr>
          <w:color w:val="000000" w:themeColor="text1"/>
          <w:sz w:val="23"/>
          <w:szCs w:val="23"/>
          <w:lang w:val="en-GB"/>
        </w:rPr>
      </w:pPr>
    </w:p>
    <w:p w14:paraId="15D59799"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3. The amount of the membership fee: </w:t>
      </w:r>
    </w:p>
    <w:p w14:paraId="3E2595D5" w14:textId="77777777" w:rsidR="00E90182" w:rsidRPr="008719F1" w:rsidRDefault="00E90182" w:rsidP="00E90182">
      <w:pPr>
        <w:pStyle w:val="Default"/>
        <w:jc w:val="both"/>
        <w:rPr>
          <w:color w:val="000000" w:themeColor="text1"/>
          <w:sz w:val="23"/>
          <w:szCs w:val="23"/>
          <w:lang w:val="en-GB"/>
        </w:rPr>
      </w:pPr>
      <w:r w:rsidRPr="008719F1">
        <w:rPr>
          <w:color w:val="000000" w:themeColor="text1"/>
          <w:sz w:val="23"/>
          <w:szCs w:val="23"/>
          <w:lang w:val="en-GB"/>
        </w:rPr>
        <w:t xml:space="preserve">The amount of the annual membership fee </w:t>
      </w:r>
      <w:r w:rsidR="00212810" w:rsidRPr="008719F1">
        <w:rPr>
          <w:color w:val="000000" w:themeColor="text1"/>
          <w:sz w:val="23"/>
          <w:szCs w:val="23"/>
          <w:lang w:val="en-GB"/>
        </w:rPr>
        <w:t xml:space="preserve">of full members </w:t>
      </w:r>
      <w:r w:rsidR="00923C68" w:rsidRPr="008719F1">
        <w:rPr>
          <w:color w:val="000000" w:themeColor="text1"/>
          <w:sz w:val="23"/>
          <w:szCs w:val="23"/>
          <w:lang w:val="en-GB"/>
        </w:rPr>
        <w:t xml:space="preserve">and the </w:t>
      </w:r>
      <w:r w:rsidR="00B1112B" w:rsidRPr="008719F1">
        <w:rPr>
          <w:color w:val="000000" w:themeColor="text1"/>
          <w:sz w:val="23"/>
          <w:szCs w:val="23"/>
          <w:lang w:val="en-GB"/>
        </w:rPr>
        <w:t xml:space="preserve">membership fee of financing members </w:t>
      </w:r>
      <w:r w:rsidRPr="008719F1">
        <w:rPr>
          <w:color w:val="000000" w:themeColor="text1"/>
          <w:sz w:val="23"/>
          <w:szCs w:val="23"/>
          <w:lang w:val="en-GB"/>
        </w:rPr>
        <w:t xml:space="preserve">shall be set by the Board in the year </w:t>
      </w:r>
      <w:proofErr w:type="spellStart"/>
      <w:r w:rsidRPr="008719F1">
        <w:rPr>
          <w:color w:val="000000" w:themeColor="text1"/>
          <w:sz w:val="23"/>
          <w:szCs w:val="23"/>
          <w:lang w:val="en-GB"/>
        </w:rPr>
        <w:t>preceeding</w:t>
      </w:r>
      <w:proofErr w:type="spellEnd"/>
      <w:r w:rsidRPr="008719F1">
        <w:rPr>
          <w:color w:val="000000" w:themeColor="text1"/>
          <w:sz w:val="23"/>
          <w:szCs w:val="23"/>
          <w:lang w:val="en-GB"/>
        </w:rPr>
        <w:t xml:space="preserve"> the current year.  </w:t>
      </w:r>
      <w:r w:rsidR="00B1112B" w:rsidRPr="008719F1">
        <w:rPr>
          <w:color w:val="000000" w:themeColor="text1"/>
          <w:sz w:val="23"/>
          <w:szCs w:val="23"/>
          <w:lang w:val="en-GB"/>
        </w:rPr>
        <w:t>The membership fee of financing members differs from the membership fee</w:t>
      </w:r>
      <w:r w:rsidR="00212810" w:rsidRPr="008719F1">
        <w:rPr>
          <w:color w:val="000000" w:themeColor="text1"/>
          <w:sz w:val="23"/>
          <w:szCs w:val="23"/>
          <w:lang w:val="en-GB"/>
        </w:rPr>
        <w:t xml:space="preserve"> of full members.</w:t>
      </w:r>
    </w:p>
    <w:p w14:paraId="42F1F0A2" w14:textId="77777777" w:rsidR="00C3534E" w:rsidRPr="008719F1" w:rsidRDefault="00C3534E" w:rsidP="00E90182">
      <w:pPr>
        <w:pStyle w:val="Default"/>
        <w:jc w:val="both"/>
        <w:rPr>
          <w:color w:val="000000" w:themeColor="text1"/>
          <w:sz w:val="23"/>
          <w:szCs w:val="23"/>
          <w:lang w:val="en-GB"/>
        </w:rPr>
      </w:pPr>
    </w:p>
    <w:p w14:paraId="56A9520A" w14:textId="77777777" w:rsidR="00C3534E" w:rsidRPr="008719F1" w:rsidRDefault="00C3534E" w:rsidP="00C3534E">
      <w:pPr>
        <w:pStyle w:val="Default"/>
        <w:jc w:val="both"/>
        <w:rPr>
          <w:color w:val="000000" w:themeColor="text1"/>
          <w:sz w:val="23"/>
          <w:szCs w:val="23"/>
          <w:lang w:val="en-GB"/>
        </w:rPr>
      </w:pPr>
      <w:r w:rsidRPr="008719F1">
        <w:rPr>
          <w:color w:val="000000" w:themeColor="text1"/>
          <w:sz w:val="23"/>
          <w:szCs w:val="23"/>
          <w:lang w:val="en-GB"/>
        </w:rPr>
        <w:t xml:space="preserve">Full members and financing members are obliged to transfer the membership fee </w:t>
      </w:r>
      <w:r w:rsidR="009B448E" w:rsidRPr="008719F1">
        <w:rPr>
          <w:color w:val="000000" w:themeColor="text1"/>
          <w:sz w:val="23"/>
          <w:szCs w:val="23"/>
          <w:lang w:val="en-GB"/>
        </w:rPr>
        <w:t xml:space="preserve">to the bank account of the Association </w:t>
      </w:r>
      <w:r w:rsidRPr="008719F1">
        <w:rPr>
          <w:color w:val="000000" w:themeColor="text1"/>
          <w:sz w:val="23"/>
          <w:szCs w:val="23"/>
          <w:lang w:val="en-GB"/>
        </w:rPr>
        <w:t xml:space="preserve">every year by </w:t>
      </w:r>
      <w:r w:rsidR="009B448E" w:rsidRPr="008719F1">
        <w:rPr>
          <w:color w:val="000000" w:themeColor="text1"/>
          <w:sz w:val="23"/>
          <w:szCs w:val="23"/>
          <w:lang w:val="en-GB"/>
        </w:rPr>
        <w:t xml:space="preserve">31 </w:t>
      </w:r>
      <w:r w:rsidRPr="008719F1">
        <w:rPr>
          <w:color w:val="000000" w:themeColor="text1"/>
          <w:sz w:val="23"/>
          <w:szCs w:val="23"/>
          <w:lang w:val="en-GB"/>
        </w:rPr>
        <w:t xml:space="preserve">March </w:t>
      </w:r>
      <w:r w:rsidR="00E44593" w:rsidRPr="008719F1">
        <w:rPr>
          <w:color w:val="000000" w:themeColor="text1"/>
          <w:sz w:val="23"/>
          <w:szCs w:val="23"/>
          <w:lang w:val="en-GB"/>
        </w:rPr>
        <w:t>the latest.</w:t>
      </w:r>
      <w:r w:rsidRPr="008719F1">
        <w:rPr>
          <w:color w:val="000000" w:themeColor="text1"/>
          <w:sz w:val="23"/>
          <w:szCs w:val="23"/>
          <w:lang w:val="en-GB"/>
        </w:rPr>
        <w:t xml:space="preserve"> </w:t>
      </w:r>
    </w:p>
    <w:p w14:paraId="38BD25A5" w14:textId="77777777" w:rsidR="00C3534E" w:rsidRPr="008719F1" w:rsidRDefault="00C3534E" w:rsidP="00E90182">
      <w:pPr>
        <w:pStyle w:val="Default"/>
        <w:jc w:val="both"/>
        <w:rPr>
          <w:color w:val="000000" w:themeColor="text1"/>
          <w:sz w:val="23"/>
          <w:szCs w:val="23"/>
          <w:lang w:val="en-GB"/>
        </w:rPr>
      </w:pPr>
    </w:p>
    <w:p w14:paraId="4B5A06E1" w14:textId="77777777" w:rsidR="00671DCC" w:rsidRPr="008719F1" w:rsidRDefault="00671DCC" w:rsidP="00671DCC">
      <w:pPr>
        <w:rPr>
          <w:rFonts w:ascii="Arial" w:eastAsia="Calibri" w:hAnsi="Arial" w:cs="Arial"/>
          <w:b/>
          <w:color w:val="000000" w:themeColor="text1"/>
          <w:spacing w:val="0"/>
          <w:sz w:val="23"/>
          <w:szCs w:val="23"/>
          <w:lang w:val="en-GB" w:eastAsia="en-US"/>
        </w:rPr>
      </w:pPr>
      <w:r w:rsidRPr="008719F1">
        <w:rPr>
          <w:rFonts w:ascii="Arial" w:eastAsia="Calibri" w:hAnsi="Arial" w:cs="Arial"/>
          <w:b/>
          <w:color w:val="000000" w:themeColor="text1"/>
          <w:spacing w:val="0"/>
          <w:sz w:val="23"/>
          <w:szCs w:val="23"/>
          <w:lang w:val="en-GB" w:eastAsia="en-US"/>
        </w:rPr>
        <w:lastRenderedPageBreak/>
        <w:t xml:space="preserve">IV. BODIES OF THE ASSOCIATION AND THEIR POWERS </w:t>
      </w:r>
    </w:p>
    <w:p w14:paraId="57C6BAB5" w14:textId="77777777" w:rsidR="00671DCC" w:rsidRPr="008719F1" w:rsidRDefault="00671DCC" w:rsidP="00671DCC">
      <w:pPr>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 xml:space="preserve">1. The General Assembly </w:t>
      </w:r>
    </w:p>
    <w:p w14:paraId="7DF58AD7" w14:textId="77777777" w:rsidR="00671DCC" w:rsidRPr="008719F1" w:rsidRDefault="00671DCC" w:rsidP="00671DCC">
      <w:pPr>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1.1</w:t>
      </w:r>
      <w:r w:rsidR="009B4B81" w:rsidRPr="008719F1">
        <w:rPr>
          <w:rFonts w:ascii="Arial" w:eastAsia="Calibri" w:hAnsi="Arial" w:cs="Arial"/>
          <w:color w:val="000000" w:themeColor="text1"/>
          <w:spacing w:val="0"/>
          <w:sz w:val="23"/>
          <w:szCs w:val="23"/>
          <w:lang w:val="en-GB" w:eastAsia="en-US"/>
        </w:rPr>
        <w:t>. The</w:t>
      </w:r>
      <w:r w:rsidRPr="008719F1">
        <w:rPr>
          <w:rFonts w:ascii="Arial" w:eastAsia="Calibri" w:hAnsi="Arial" w:cs="Arial"/>
          <w:color w:val="000000" w:themeColor="text1"/>
          <w:spacing w:val="0"/>
          <w:sz w:val="23"/>
          <w:szCs w:val="23"/>
          <w:lang w:val="en-GB" w:eastAsia="en-US"/>
        </w:rPr>
        <w:t xml:space="preserve"> principal decision-making body of the Association is the General Assembly, which includes all Members.  </w:t>
      </w:r>
    </w:p>
    <w:p w14:paraId="4FDC592F" w14:textId="77777777" w:rsidR="00671DCC" w:rsidRPr="008719F1" w:rsidRDefault="00671DCC" w:rsidP="00671DCC">
      <w:pPr>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The General Assembly is not open for the public, members, Board members, the CEO, members of the Supervisory Board, others invited by those authorized to convene the General Assembly and those with consultation rights as set forth by the Charter or by the General Assembly may participate exclusively in the General Assembly Meeting.</w:t>
      </w:r>
    </w:p>
    <w:p w14:paraId="53563C4F" w14:textId="77777777" w:rsidR="009B4B81" w:rsidRPr="008719F1" w:rsidRDefault="009B4B81" w:rsidP="009B4B81">
      <w:pPr>
        <w:spacing w:before="0"/>
        <w:rPr>
          <w:rFonts w:ascii="Arial" w:eastAsia="Calibri" w:hAnsi="Arial" w:cs="Arial"/>
          <w:color w:val="000000" w:themeColor="text1"/>
          <w:spacing w:val="0"/>
          <w:sz w:val="23"/>
          <w:szCs w:val="23"/>
          <w:lang w:val="en-GB" w:eastAsia="en-US"/>
        </w:rPr>
      </w:pPr>
    </w:p>
    <w:p w14:paraId="2E54938B" w14:textId="77777777" w:rsidR="00E939F9" w:rsidRPr="008719F1" w:rsidRDefault="00E939F9" w:rsidP="00E939F9">
      <w:pPr>
        <w:pStyle w:val="Default"/>
        <w:jc w:val="both"/>
        <w:rPr>
          <w:color w:val="000000" w:themeColor="text1"/>
          <w:sz w:val="23"/>
          <w:szCs w:val="23"/>
          <w:lang w:val="en-GB"/>
        </w:rPr>
      </w:pPr>
      <w:r w:rsidRPr="008719F1">
        <w:rPr>
          <w:color w:val="000000" w:themeColor="text1"/>
          <w:sz w:val="23"/>
          <w:szCs w:val="23"/>
          <w:lang w:val="en-GB"/>
        </w:rPr>
        <w:t xml:space="preserve">1.2. The powers exclusively reserved for the General Assembly are as follows: </w:t>
      </w:r>
    </w:p>
    <w:p w14:paraId="7DAD0419" w14:textId="77777777" w:rsidR="00E939F9" w:rsidRPr="008719F1" w:rsidRDefault="00E939F9" w:rsidP="00E939F9">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adopting and amending the Charter of the Association; </w:t>
      </w:r>
    </w:p>
    <w:p w14:paraId="718333A8" w14:textId="77777777" w:rsidR="00E939F9" w:rsidRPr="008719F1" w:rsidRDefault="00E939F9" w:rsidP="00E939F9">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deciding on the termination, merger of the Association with other associations, and the division or dissolution of the Association; </w:t>
      </w:r>
    </w:p>
    <w:p w14:paraId="5161A88B" w14:textId="77777777" w:rsidR="00E939F9" w:rsidRPr="008719F1" w:rsidRDefault="00E939F9" w:rsidP="00E939F9">
      <w:pPr>
        <w:pStyle w:val="Default"/>
        <w:spacing w:after="10"/>
        <w:jc w:val="both"/>
        <w:rPr>
          <w:color w:val="000000" w:themeColor="text1"/>
          <w:sz w:val="23"/>
          <w:szCs w:val="23"/>
          <w:lang w:val="en-GB"/>
        </w:rPr>
      </w:pPr>
      <w:r w:rsidRPr="008719F1">
        <w:rPr>
          <w:color w:val="000000" w:themeColor="text1"/>
          <w:sz w:val="23"/>
          <w:szCs w:val="23"/>
          <w:lang w:val="en-GB"/>
        </w:rPr>
        <w:t>- electing and recalling the members of the Board and the Supervisory Board</w:t>
      </w:r>
    </w:p>
    <w:p w14:paraId="2A8BC7B8" w14:textId="77777777" w:rsidR="00E939F9" w:rsidRPr="008719F1" w:rsidRDefault="00E939F9" w:rsidP="00E939F9">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adopting the annual budget; </w:t>
      </w:r>
    </w:p>
    <w:p w14:paraId="4F79B4E9" w14:textId="77777777" w:rsidR="00E939F9" w:rsidRPr="008719F1" w:rsidRDefault="00E939F9" w:rsidP="00E939F9">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adopting the annual report (including </w:t>
      </w:r>
      <w:r w:rsidR="009B4B81" w:rsidRPr="008719F1">
        <w:rPr>
          <w:color w:val="000000" w:themeColor="text1"/>
          <w:sz w:val="23"/>
          <w:szCs w:val="23"/>
          <w:lang w:val="en-GB"/>
        </w:rPr>
        <w:t xml:space="preserve">the </w:t>
      </w:r>
      <w:r w:rsidRPr="008719F1">
        <w:rPr>
          <w:color w:val="000000" w:themeColor="text1"/>
          <w:sz w:val="23"/>
          <w:szCs w:val="23"/>
          <w:lang w:val="en-GB"/>
        </w:rPr>
        <w:t>report of the financial status of the Board and the Association) of the Chairman</w:t>
      </w:r>
    </w:p>
    <w:p w14:paraId="0B1E2B09" w14:textId="77777777" w:rsidR="008E2A5D" w:rsidRPr="008719F1" w:rsidRDefault="008E2A5D" w:rsidP="00E939F9">
      <w:pPr>
        <w:pStyle w:val="Default"/>
        <w:spacing w:after="10"/>
        <w:jc w:val="both"/>
        <w:rPr>
          <w:color w:val="000000" w:themeColor="text1"/>
          <w:sz w:val="23"/>
          <w:szCs w:val="23"/>
          <w:lang w:val="en-GB"/>
        </w:rPr>
      </w:pPr>
      <w:r w:rsidRPr="008719F1">
        <w:rPr>
          <w:color w:val="000000" w:themeColor="text1"/>
          <w:sz w:val="23"/>
          <w:szCs w:val="23"/>
          <w:lang w:val="en-GB"/>
        </w:rPr>
        <w:t>- adopting the annual financial report of the Assembly</w:t>
      </w:r>
    </w:p>
    <w:p w14:paraId="1F65AA53" w14:textId="77777777" w:rsidR="00E939F9" w:rsidRPr="008719F1" w:rsidRDefault="00E939F9" w:rsidP="00E939F9">
      <w:pPr>
        <w:pStyle w:val="Default"/>
        <w:spacing w:after="10"/>
        <w:jc w:val="both"/>
        <w:rPr>
          <w:color w:val="000000" w:themeColor="text1"/>
          <w:sz w:val="23"/>
          <w:szCs w:val="23"/>
          <w:lang w:val="en-GB"/>
        </w:rPr>
      </w:pPr>
      <w:r w:rsidRPr="008719F1">
        <w:rPr>
          <w:color w:val="000000" w:themeColor="text1"/>
          <w:sz w:val="23"/>
          <w:szCs w:val="23"/>
          <w:lang w:val="en-GB"/>
        </w:rPr>
        <w:t xml:space="preserve">- </w:t>
      </w:r>
      <w:proofErr w:type="spellStart"/>
      <w:proofErr w:type="gramStart"/>
      <w:r w:rsidRPr="008719F1">
        <w:rPr>
          <w:color w:val="000000" w:themeColor="text1"/>
          <w:sz w:val="23"/>
          <w:szCs w:val="23"/>
          <w:lang w:val="en-GB"/>
        </w:rPr>
        <w:t>excercising</w:t>
      </w:r>
      <w:proofErr w:type="spellEnd"/>
      <w:proofErr w:type="gramEnd"/>
      <w:r w:rsidRPr="008719F1">
        <w:rPr>
          <w:color w:val="000000" w:themeColor="text1"/>
          <w:sz w:val="23"/>
          <w:szCs w:val="23"/>
          <w:lang w:val="en-GB"/>
        </w:rPr>
        <w:t xml:space="preserve"> employer’s rights over the </w:t>
      </w:r>
      <w:r w:rsidR="00A46740" w:rsidRPr="008719F1">
        <w:rPr>
          <w:color w:val="000000" w:themeColor="text1"/>
          <w:sz w:val="23"/>
          <w:szCs w:val="23"/>
          <w:lang w:val="en-GB"/>
        </w:rPr>
        <w:t>senior</w:t>
      </w:r>
      <w:r w:rsidRPr="008719F1">
        <w:rPr>
          <w:color w:val="000000" w:themeColor="text1"/>
          <w:sz w:val="23"/>
          <w:szCs w:val="23"/>
          <w:lang w:val="en-GB"/>
        </w:rPr>
        <w:t xml:space="preserve"> office holder providing that the office holder is employed by the Association</w:t>
      </w:r>
    </w:p>
    <w:p w14:paraId="1A43F285" w14:textId="77777777" w:rsidR="00E939F9" w:rsidRPr="008719F1" w:rsidRDefault="00E939F9" w:rsidP="00E939F9">
      <w:pPr>
        <w:pStyle w:val="Default"/>
        <w:spacing w:after="10"/>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confirmation</w:t>
      </w:r>
      <w:proofErr w:type="gramEnd"/>
      <w:r w:rsidRPr="008719F1">
        <w:rPr>
          <w:color w:val="000000" w:themeColor="text1"/>
          <w:sz w:val="23"/>
          <w:szCs w:val="23"/>
          <w:lang w:val="en-GB"/>
        </w:rPr>
        <w:t xml:space="preserve"> of contracts concluded with </w:t>
      </w:r>
      <w:r w:rsidR="00C31D01" w:rsidRPr="008719F1">
        <w:rPr>
          <w:color w:val="000000" w:themeColor="text1"/>
          <w:sz w:val="23"/>
          <w:szCs w:val="23"/>
          <w:lang w:val="en-GB"/>
        </w:rPr>
        <w:t xml:space="preserve">a </w:t>
      </w:r>
      <w:r w:rsidRPr="008719F1">
        <w:rPr>
          <w:color w:val="000000" w:themeColor="text1"/>
          <w:sz w:val="23"/>
          <w:szCs w:val="23"/>
          <w:lang w:val="en-GB"/>
        </w:rPr>
        <w:t xml:space="preserve">member, </w:t>
      </w:r>
      <w:r w:rsidR="00A46216" w:rsidRPr="008719F1">
        <w:rPr>
          <w:color w:val="000000" w:themeColor="text1"/>
          <w:sz w:val="23"/>
          <w:szCs w:val="23"/>
          <w:lang w:val="en-GB"/>
        </w:rPr>
        <w:t xml:space="preserve">a </w:t>
      </w:r>
      <w:r w:rsidR="00C31D01" w:rsidRPr="008719F1">
        <w:rPr>
          <w:color w:val="000000" w:themeColor="text1"/>
          <w:sz w:val="23"/>
          <w:szCs w:val="23"/>
          <w:lang w:val="en-GB"/>
        </w:rPr>
        <w:t>senior</w:t>
      </w:r>
      <w:r w:rsidRPr="008719F1">
        <w:rPr>
          <w:color w:val="000000" w:themeColor="text1"/>
          <w:sz w:val="23"/>
          <w:szCs w:val="23"/>
          <w:lang w:val="en-GB"/>
        </w:rPr>
        <w:t xml:space="preserve"> office holder of the Association, with a Supervisory Board member or with </w:t>
      </w:r>
      <w:r w:rsidR="000154E0" w:rsidRPr="008719F1">
        <w:rPr>
          <w:color w:val="000000" w:themeColor="text1"/>
          <w:sz w:val="23"/>
          <w:szCs w:val="23"/>
          <w:lang w:val="en-GB"/>
        </w:rPr>
        <w:t>their</w:t>
      </w:r>
      <w:r w:rsidRPr="008719F1">
        <w:rPr>
          <w:color w:val="000000" w:themeColor="text1"/>
          <w:sz w:val="23"/>
          <w:szCs w:val="23"/>
          <w:lang w:val="en-GB"/>
        </w:rPr>
        <w:t xml:space="preserve"> relative</w:t>
      </w:r>
      <w:r w:rsidR="000154E0" w:rsidRPr="008719F1">
        <w:rPr>
          <w:color w:val="000000" w:themeColor="text1"/>
          <w:sz w:val="23"/>
          <w:szCs w:val="23"/>
          <w:lang w:val="en-GB"/>
        </w:rPr>
        <w:t>s</w:t>
      </w:r>
    </w:p>
    <w:p w14:paraId="3BBB8CEB" w14:textId="77777777" w:rsidR="00E939F9" w:rsidRPr="008719F1" w:rsidRDefault="00E939F9" w:rsidP="00E939F9">
      <w:pPr>
        <w:pStyle w:val="Default"/>
        <w:spacing w:after="10"/>
        <w:jc w:val="both"/>
        <w:rPr>
          <w:color w:val="000000" w:themeColor="text1"/>
          <w:sz w:val="23"/>
          <w:szCs w:val="23"/>
          <w:lang w:val="en-GB"/>
        </w:rPr>
      </w:pPr>
      <w:r w:rsidRPr="008719F1">
        <w:rPr>
          <w:color w:val="000000" w:themeColor="text1"/>
          <w:sz w:val="23"/>
          <w:szCs w:val="23"/>
          <w:lang w:val="en-GB"/>
        </w:rPr>
        <w:t xml:space="preserve">- decision to </w:t>
      </w:r>
      <w:r w:rsidR="008643CB" w:rsidRPr="008719F1">
        <w:rPr>
          <w:color w:val="000000" w:themeColor="text1"/>
          <w:sz w:val="23"/>
          <w:szCs w:val="23"/>
          <w:lang w:val="en-GB"/>
        </w:rPr>
        <w:t>validate</w:t>
      </w:r>
      <w:r w:rsidRPr="008719F1">
        <w:rPr>
          <w:color w:val="000000" w:themeColor="text1"/>
          <w:sz w:val="23"/>
          <w:szCs w:val="23"/>
          <w:lang w:val="en-GB"/>
        </w:rPr>
        <w:t xml:space="preserve"> </w:t>
      </w:r>
      <w:r w:rsidR="008643CB" w:rsidRPr="008719F1">
        <w:rPr>
          <w:color w:val="000000" w:themeColor="text1"/>
          <w:sz w:val="23"/>
          <w:szCs w:val="23"/>
          <w:lang w:val="en-GB"/>
        </w:rPr>
        <w:t xml:space="preserve">compensation </w:t>
      </w:r>
      <w:r w:rsidRPr="008719F1">
        <w:rPr>
          <w:color w:val="000000" w:themeColor="text1"/>
          <w:sz w:val="23"/>
          <w:szCs w:val="23"/>
          <w:lang w:val="en-GB"/>
        </w:rPr>
        <w:t xml:space="preserve">claims against present and former members, </w:t>
      </w:r>
      <w:r w:rsidR="000154E0" w:rsidRPr="008719F1">
        <w:rPr>
          <w:color w:val="000000" w:themeColor="text1"/>
          <w:sz w:val="23"/>
          <w:szCs w:val="23"/>
          <w:lang w:val="en-GB"/>
        </w:rPr>
        <w:t>senior</w:t>
      </w:r>
      <w:r w:rsidRPr="008719F1">
        <w:rPr>
          <w:color w:val="000000" w:themeColor="text1"/>
          <w:sz w:val="23"/>
          <w:szCs w:val="23"/>
          <w:lang w:val="en-GB"/>
        </w:rPr>
        <w:t xml:space="preserve"> office holders, Supervisory Board members and members of other bodies of the Association.</w:t>
      </w:r>
    </w:p>
    <w:p w14:paraId="2519DA7B" w14:textId="77777777" w:rsidR="00E939F9" w:rsidRPr="008719F1" w:rsidRDefault="00E939F9" w:rsidP="00E939F9">
      <w:pPr>
        <w:pStyle w:val="Default"/>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electing</w:t>
      </w:r>
      <w:proofErr w:type="gramEnd"/>
      <w:r w:rsidRPr="008719F1">
        <w:rPr>
          <w:color w:val="000000" w:themeColor="text1"/>
          <w:sz w:val="23"/>
          <w:szCs w:val="23"/>
          <w:lang w:val="en-GB"/>
        </w:rPr>
        <w:t xml:space="preserve">, recalling, deciding on the remuneration of members of the Supervisory Board </w:t>
      </w:r>
    </w:p>
    <w:p w14:paraId="6BDF629E" w14:textId="77777777" w:rsidR="00E939F9" w:rsidRPr="008719F1" w:rsidRDefault="00E939F9" w:rsidP="00E939F9">
      <w:pPr>
        <w:pStyle w:val="Default"/>
        <w:jc w:val="both"/>
        <w:rPr>
          <w:color w:val="000000" w:themeColor="text1"/>
          <w:sz w:val="23"/>
          <w:szCs w:val="23"/>
          <w:lang w:val="en-GB"/>
        </w:rPr>
      </w:pPr>
      <w:r w:rsidRPr="008719F1">
        <w:rPr>
          <w:color w:val="000000" w:themeColor="text1"/>
          <w:sz w:val="23"/>
          <w:szCs w:val="23"/>
          <w:lang w:val="en-GB"/>
        </w:rPr>
        <w:t>- adopting the report of the Supervisory Board</w:t>
      </w:r>
    </w:p>
    <w:p w14:paraId="73D7419B" w14:textId="77777777" w:rsidR="00E939F9" w:rsidRPr="008719F1" w:rsidRDefault="00E939F9" w:rsidP="00E939F9">
      <w:pPr>
        <w:pStyle w:val="Default"/>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electing</w:t>
      </w:r>
      <w:proofErr w:type="gramEnd"/>
      <w:r w:rsidRPr="008719F1">
        <w:rPr>
          <w:color w:val="000000" w:themeColor="text1"/>
          <w:sz w:val="23"/>
          <w:szCs w:val="23"/>
          <w:lang w:val="en-GB"/>
        </w:rPr>
        <w:t xml:space="preserve">, recalling and deciding on the </w:t>
      </w:r>
      <w:proofErr w:type="spellStart"/>
      <w:r w:rsidRPr="008719F1">
        <w:rPr>
          <w:color w:val="000000" w:themeColor="text1"/>
          <w:sz w:val="23"/>
          <w:szCs w:val="23"/>
          <w:lang w:val="en-GB"/>
        </w:rPr>
        <w:t>renumeration</w:t>
      </w:r>
      <w:proofErr w:type="spellEnd"/>
      <w:r w:rsidRPr="008719F1">
        <w:rPr>
          <w:color w:val="000000" w:themeColor="text1"/>
          <w:sz w:val="23"/>
          <w:szCs w:val="23"/>
          <w:lang w:val="en-GB"/>
        </w:rPr>
        <w:t xml:space="preserve"> of the auditor – if auditor is elected </w:t>
      </w:r>
    </w:p>
    <w:p w14:paraId="23FCBB0A" w14:textId="77777777" w:rsidR="00E939F9" w:rsidRPr="008719F1" w:rsidRDefault="00E939F9" w:rsidP="00E939F9">
      <w:pPr>
        <w:pStyle w:val="Default"/>
        <w:jc w:val="both"/>
        <w:rPr>
          <w:color w:val="000000" w:themeColor="text1"/>
          <w:sz w:val="23"/>
          <w:szCs w:val="23"/>
          <w:lang w:val="en-GB"/>
        </w:rPr>
      </w:pPr>
      <w:r w:rsidRPr="008719F1">
        <w:rPr>
          <w:color w:val="000000" w:themeColor="text1"/>
          <w:sz w:val="23"/>
          <w:szCs w:val="23"/>
          <w:lang w:val="en-GB"/>
        </w:rPr>
        <w:t>- appointing liquidator</w:t>
      </w:r>
    </w:p>
    <w:p w14:paraId="31A03F7B" w14:textId="77777777" w:rsidR="00E939F9" w:rsidRPr="008719F1" w:rsidRDefault="00E939F9" w:rsidP="00E939F9">
      <w:pPr>
        <w:pStyle w:val="Default"/>
        <w:jc w:val="both"/>
        <w:rPr>
          <w:color w:val="000000" w:themeColor="text1"/>
          <w:sz w:val="23"/>
          <w:szCs w:val="23"/>
          <w:lang w:val="en-GB"/>
        </w:rPr>
      </w:pPr>
      <w:r w:rsidRPr="008719F1">
        <w:rPr>
          <w:color w:val="000000" w:themeColor="text1"/>
          <w:sz w:val="23"/>
          <w:szCs w:val="23"/>
          <w:lang w:val="en-GB"/>
        </w:rPr>
        <w:t xml:space="preserve">- deciding on all matters submitted to the General Assembly by the Board or the Chairman. </w:t>
      </w:r>
    </w:p>
    <w:p w14:paraId="6BB02B25" w14:textId="77777777" w:rsidR="00522AE2" w:rsidRPr="008719F1" w:rsidRDefault="00522AE2" w:rsidP="00E939F9">
      <w:pPr>
        <w:pStyle w:val="Default"/>
        <w:jc w:val="both"/>
        <w:rPr>
          <w:color w:val="000000" w:themeColor="text1"/>
          <w:sz w:val="23"/>
          <w:szCs w:val="23"/>
          <w:lang w:val="en-GB"/>
        </w:rPr>
      </w:pPr>
    </w:p>
    <w:p w14:paraId="607425FF" w14:textId="77777777" w:rsidR="00522AE2" w:rsidRPr="008719F1" w:rsidRDefault="00522AE2" w:rsidP="00522AE2">
      <w:pPr>
        <w:pStyle w:val="Default"/>
        <w:numPr>
          <w:ilvl w:val="1"/>
          <w:numId w:val="6"/>
        </w:numPr>
        <w:jc w:val="both"/>
        <w:rPr>
          <w:color w:val="000000" w:themeColor="text1"/>
          <w:lang w:val="en-GB"/>
        </w:rPr>
      </w:pPr>
      <w:r w:rsidRPr="008719F1">
        <w:rPr>
          <w:color w:val="000000" w:themeColor="text1"/>
          <w:lang w:val="en-GB"/>
        </w:rPr>
        <w:t xml:space="preserve">The General Assembly shall be convened at least once a year. </w:t>
      </w:r>
    </w:p>
    <w:p w14:paraId="62E295B4" w14:textId="77777777" w:rsidR="00522AE2" w:rsidRPr="008719F1" w:rsidRDefault="00522AE2" w:rsidP="00EF4713">
      <w:pPr>
        <w:pStyle w:val="Default"/>
        <w:ind w:firstLine="708"/>
        <w:jc w:val="both"/>
        <w:rPr>
          <w:color w:val="000000" w:themeColor="text1"/>
          <w:sz w:val="23"/>
          <w:szCs w:val="23"/>
          <w:lang w:val="en-GB"/>
        </w:rPr>
      </w:pPr>
      <w:r w:rsidRPr="008719F1">
        <w:rPr>
          <w:color w:val="000000" w:themeColor="text1"/>
          <w:sz w:val="23"/>
          <w:szCs w:val="23"/>
          <w:lang w:val="en-GB"/>
        </w:rPr>
        <w:t xml:space="preserve">The General Assembly shall be convened to carry out the necessary measures, if </w:t>
      </w:r>
    </w:p>
    <w:p w14:paraId="29961413" w14:textId="77777777" w:rsidR="00522AE2" w:rsidRPr="008719F1" w:rsidRDefault="00522AE2" w:rsidP="00EF4713">
      <w:pPr>
        <w:pStyle w:val="Default"/>
        <w:jc w:val="both"/>
        <w:rPr>
          <w:color w:val="000000" w:themeColor="text1"/>
          <w:sz w:val="23"/>
          <w:szCs w:val="23"/>
          <w:lang w:val="en-GB"/>
        </w:rPr>
      </w:pPr>
      <w:r w:rsidRPr="008719F1">
        <w:rPr>
          <w:color w:val="000000" w:themeColor="text1"/>
          <w:sz w:val="23"/>
          <w:szCs w:val="23"/>
          <w:lang w:val="en-GB"/>
        </w:rPr>
        <w:t>-</w:t>
      </w:r>
      <w:r w:rsidRPr="008719F1">
        <w:rPr>
          <w:color w:val="000000" w:themeColor="text1"/>
          <w:sz w:val="23"/>
          <w:szCs w:val="23"/>
          <w:lang w:val="en-GB"/>
        </w:rPr>
        <w:tab/>
      </w:r>
      <w:proofErr w:type="gramStart"/>
      <w:r w:rsidRPr="008719F1">
        <w:rPr>
          <w:color w:val="000000" w:themeColor="text1"/>
          <w:sz w:val="23"/>
          <w:szCs w:val="23"/>
          <w:lang w:val="en-GB"/>
        </w:rPr>
        <w:t>the</w:t>
      </w:r>
      <w:proofErr w:type="gramEnd"/>
      <w:r w:rsidRPr="008719F1">
        <w:rPr>
          <w:color w:val="000000" w:themeColor="text1"/>
          <w:sz w:val="23"/>
          <w:szCs w:val="23"/>
          <w:lang w:val="en-GB"/>
        </w:rPr>
        <w:t xml:space="preserve"> </w:t>
      </w:r>
      <w:r w:rsidR="007434C2" w:rsidRPr="008719F1">
        <w:rPr>
          <w:color w:val="000000" w:themeColor="text1"/>
          <w:sz w:val="23"/>
          <w:szCs w:val="23"/>
          <w:lang w:val="en-GB"/>
        </w:rPr>
        <w:t>assets</w:t>
      </w:r>
      <w:r w:rsidRPr="008719F1">
        <w:rPr>
          <w:color w:val="000000" w:themeColor="text1"/>
          <w:sz w:val="23"/>
          <w:szCs w:val="23"/>
          <w:lang w:val="en-GB"/>
        </w:rPr>
        <w:t xml:space="preserve"> of the Association do not cover the due payables,</w:t>
      </w:r>
    </w:p>
    <w:p w14:paraId="7D8CF623" w14:textId="77777777" w:rsidR="00522AE2" w:rsidRPr="008719F1" w:rsidRDefault="00522AE2" w:rsidP="00EF4713">
      <w:pPr>
        <w:pStyle w:val="Default"/>
        <w:jc w:val="both"/>
        <w:rPr>
          <w:color w:val="000000" w:themeColor="text1"/>
          <w:sz w:val="23"/>
          <w:szCs w:val="23"/>
          <w:lang w:val="en-GB"/>
        </w:rPr>
      </w:pPr>
      <w:r w:rsidRPr="008719F1">
        <w:rPr>
          <w:color w:val="000000" w:themeColor="text1"/>
          <w:sz w:val="23"/>
          <w:szCs w:val="23"/>
          <w:lang w:val="en-GB"/>
        </w:rPr>
        <w:t>-</w:t>
      </w:r>
      <w:r w:rsidRPr="008719F1">
        <w:rPr>
          <w:color w:val="000000" w:themeColor="text1"/>
          <w:sz w:val="23"/>
          <w:szCs w:val="23"/>
          <w:lang w:val="en-GB"/>
        </w:rPr>
        <w:tab/>
      </w:r>
      <w:proofErr w:type="gramStart"/>
      <w:r w:rsidRPr="008719F1">
        <w:rPr>
          <w:color w:val="000000" w:themeColor="text1"/>
          <w:sz w:val="23"/>
          <w:szCs w:val="23"/>
          <w:lang w:val="en-GB"/>
        </w:rPr>
        <w:t>the</w:t>
      </w:r>
      <w:proofErr w:type="gramEnd"/>
      <w:r w:rsidRPr="008719F1">
        <w:rPr>
          <w:color w:val="000000" w:themeColor="text1"/>
          <w:sz w:val="23"/>
          <w:szCs w:val="23"/>
          <w:lang w:val="en-GB"/>
        </w:rPr>
        <w:t xml:space="preserve"> Association is </w:t>
      </w:r>
      <w:r w:rsidR="006A7059" w:rsidRPr="008719F1">
        <w:rPr>
          <w:color w:val="000000" w:themeColor="text1"/>
          <w:sz w:val="23"/>
          <w:szCs w:val="23"/>
          <w:lang w:val="en-GB"/>
        </w:rPr>
        <w:t xml:space="preserve">foreseeably </w:t>
      </w:r>
      <w:r w:rsidRPr="008719F1">
        <w:rPr>
          <w:color w:val="000000" w:themeColor="text1"/>
          <w:sz w:val="23"/>
          <w:szCs w:val="23"/>
          <w:lang w:val="en-GB"/>
        </w:rPr>
        <w:t xml:space="preserve">unlikely </w:t>
      </w:r>
      <w:r w:rsidR="004B464B" w:rsidRPr="008719F1">
        <w:rPr>
          <w:color w:val="000000" w:themeColor="text1"/>
          <w:sz w:val="23"/>
          <w:szCs w:val="23"/>
          <w:lang w:val="en-GB"/>
        </w:rPr>
        <w:t xml:space="preserve">to be </w:t>
      </w:r>
      <w:r w:rsidRPr="008719F1">
        <w:rPr>
          <w:color w:val="000000" w:themeColor="text1"/>
          <w:sz w:val="23"/>
          <w:szCs w:val="23"/>
          <w:lang w:val="en-GB"/>
        </w:rPr>
        <w:t xml:space="preserve">able to pay the debts when they </w:t>
      </w:r>
      <w:r w:rsidR="004B464B" w:rsidRPr="008719F1">
        <w:rPr>
          <w:color w:val="000000" w:themeColor="text1"/>
          <w:sz w:val="23"/>
          <w:szCs w:val="23"/>
          <w:lang w:val="en-GB"/>
        </w:rPr>
        <w:t xml:space="preserve">are </w:t>
      </w:r>
      <w:r w:rsidRPr="008719F1">
        <w:rPr>
          <w:color w:val="000000" w:themeColor="text1"/>
          <w:sz w:val="23"/>
          <w:szCs w:val="23"/>
          <w:lang w:val="en-GB"/>
        </w:rPr>
        <w:t>due</w:t>
      </w:r>
      <w:r w:rsidR="00F57739" w:rsidRPr="008719F1">
        <w:rPr>
          <w:color w:val="000000" w:themeColor="text1"/>
          <w:sz w:val="23"/>
          <w:szCs w:val="23"/>
          <w:lang w:val="en-GB"/>
        </w:rPr>
        <w:t xml:space="preserve"> or</w:t>
      </w:r>
    </w:p>
    <w:p w14:paraId="23CBA9BB" w14:textId="77777777" w:rsidR="00522AE2" w:rsidRPr="008719F1" w:rsidRDefault="00522AE2" w:rsidP="00EF4713">
      <w:pPr>
        <w:pStyle w:val="Default"/>
        <w:jc w:val="both"/>
        <w:rPr>
          <w:color w:val="000000" w:themeColor="text1"/>
          <w:sz w:val="23"/>
          <w:szCs w:val="23"/>
          <w:lang w:val="en-GB"/>
        </w:rPr>
      </w:pPr>
      <w:r w:rsidRPr="008719F1">
        <w:rPr>
          <w:color w:val="000000" w:themeColor="text1"/>
          <w:sz w:val="23"/>
          <w:szCs w:val="23"/>
          <w:lang w:val="en-GB"/>
        </w:rPr>
        <w:t>-</w:t>
      </w:r>
      <w:r w:rsidRPr="008719F1">
        <w:rPr>
          <w:color w:val="000000" w:themeColor="text1"/>
          <w:sz w:val="23"/>
          <w:szCs w:val="23"/>
          <w:lang w:val="en-GB"/>
        </w:rPr>
        <w:tab/>
      </w:r>
      <w:proofErr w:type="gramStart"/>
      <w:r w:rsidR="00F57739" w:rsidRPr="008719F1">
        <w:rPr>
          <w:color w:val="000000" w:themeColor="text1"/>
          <w:sz w:val="23"/>
          <w:szCs w:val="23"/>
          <w:lang w:val="en-GB"/>
        </w:rPr>
        <w:t>the</w:t>
      </w:r>
      <w:proofErr w:type="gramEnd"/>
      <w:r w:rsidRPr="008719F1">
        <w:rPr>
          <w:color w:val="000000" w:themeColor="text1"/>
          <w:sz w:val="23"/>
          <w:szCs w:val="23"/>
          <w:lang w:val="en-GB"/>
        </w:rPr>
        <w:t xml:space="preserve"> achieve</w:t>
      </w:r>
      <w:r w:rsidR="00F57739" w:rsidRPr="008719F1">
        <w:rPr>
          <w:color w:val="000000" w:themeColor="text1"/>
          <w:sz w:val="23"/>
          <w:szCs w:val="23"/>
          <w:lang w:val="en-GB"/>
        </w:rPr>
        <w:t>ment</w:t>
      </w:r>
      <w:r w:rsidRPr="008719F1">
        <w:rPr>
          <w:color w:val="000000" w:themeColor="text1"/>
          <w:sz w:val="23"/>
          <w:szCs w:val="23"/>
          <w:lang w:val="en-GB"/>
        </w:rPr>
        <w:t xml:space="preserve"> </w:t>
      </w:r>
      <w:r w:rsidR="00BC7AFF" w:rsidRPr="008719F1">
        <w:rPr>
          <w:color w:val="000000" w:themeColor="text1"/>
          <w:sz w:val="23"/>
          <w:szCs w:val="23"/>
          <w:lang w:val="en-GB"/>
        </w:rPr>
        <w:t xml:space="preserve">of </w:t>
      </w:r>
      <w:r w:rsidRPr="008719F1">
        <w:rPr>
          <w:color w:val="000000" w:themeColor="text1"/>
          <w:sz w:val="23"/>
          <w:szCs w:val="23"/>
          <w:lang w:val="en-GB"/>
        </w:rPr>
        <w:t>the goals of the Association</w:t>
      </w:r>
      <w:r w:rsidR="00F57739" w:rsidRPr="008719F1">
        <w:rPr>
          <w:color w:val="000000" w:themeColor="text1"/>
          <w:sz w:val="23"/>
          <w:szCs w:val="23"/>
          <w:lang w:val="en-GB"/>
        </w:rPr>
        <w:t xml:space="preserve"> are at risk</w:t>
      </w:r>
      <w:r w:rsidRPr="008719F1">
        <w:rPr>
          <w:color w:val="000000" w:themeColor="text1"/>
          <w:sz w:val="23"/>
          <w:szCs w:val="23"/>
          <w:lang w:val="en-GB"/>
        </w:rPr>
        <w:t>.</w:t>
      </w:r>
    </w:p>
    <w:p w14:paraId="573B3F14" w14:textId="77777777" w:rsidR="00522AE2" w:rsidRPr="008719F1" w:rsidRDefault="00522AE2" w:rsidP="00522AE2">
      <w:pPr>
        <w:pStyle w:val="Default"/>
        <w:jc w:val="both"/>
        <w:rPr>
          <w:color w:val="000000" w:themeColor="text1"/>
        </w:rPr>
      </w:pPr>
    </w:p>
    <w:p w14:paraId="16EFBB6F" w14:textId="77777777" w:rsidR="00522AE2" w:rsidRPr="008719F1" w:rsidRDefault="00522AE2" w:rsidP="00522AE2">
      <w:pPr>
        <w:pStyle w:val="Default"/>
        <w:jc w:val="both"/>
        <w:rPr>
          <w:color w:val="000000" w:themeColor="text1"/>
          <w:sz w:val="23"/>
          <w:szCs w:val="23"/>
          <w:lang w:val="en-GB"/>
        </w:rPr>
      </w:pPr>
      <w:r w:rsidRPr="008719F1">
        <w:rPr>
          <w:color w:val="000000" w:themeColor="text1"/>
          <w:sz w:val="23"/>
          <w:szCs w:val="23"/>
          <w:lang w:val="en-GB"/>
        </w:rPr>
        <w:t>At the General Assembly Meeting</w:t>
      </w:r>
      <w:r w:rsidR="00405D46" w:rsidRPr="008719F1">
        <w:rPr>
          <w:color w:val="000000" w:themeColor="text1"/>
          <w:sz w:val="23"/>
          <w:szCs w:val="23"/>
          <w:lang w:val="en-GB"/>
        </w:rPr>
        <w:t>s</w:t>
      </w:r>
      <w:r w:rsidRPr="008719F1">
        <w:rPr>
          <w:color w:val="000000" w:themeColor="text1"/>
          <w:sz w:val="23"/>
          <w:szCs w:val="23"/>
          <w:lang w:val="en-GB"/>
        </w:rPr>
        <w:t xml:space="preserve"> </w:t>
      </w:r>
      <w:r w:rsidR="00420EC1" w:rsidRPr="008719F1">
        <w:rPr>
          <w:color w:val="000000" w:themeColor="text1"/>
          <w:sz w:val="23"/>
          <w:szCs w:val="23"/>
          <w:lang w:val="en-GB"/>
        </w:rPr>
        <w:t>summoned</w:t>
      </w:r>
      <w:r w:rsidRPr="008719F1">
        <w:rPr>
          <w:color w:val="000000" w:themeColor="text1"/>
          <w:sz w:val="23"/>
          <w:szCs w:val="23"/>
          <w:lang w:val="en-GB"/>
        </w:rPr>
        <w:t xml:space="preserve"> upon the above </w:t>
      </w:r>
      <w:r w:rsidR="00405D46" w:rsidRPr="008719F1">
        <w:rPr>
          <w:color w:val="000000" w:themeColor="text1"/>
          <w:sz w:val="23"/>
          <w:szCs w:val="23"/>
          <w:lang w:val="en-GB"/>
        </w:rPr>
        <w:t>mentioned cases</w:t>
      </w:r>
      <w:r w:rsidRPr="008719F1">
        <w:rPr>
          <w:color w:val="000000" w:themeColor="text1"/>
          <w:sz w:val="23"/>
          <w:szCs w:val="23"/>
          <w:lang w:val="en-GB"/>
        </w:rPr>
        <w:t xml:space="preserve"> members are obliged to take measures to eliminate those barriers </w:t>
      </w:r>
      <w:r w:rsidR="00C85DB9" w:rsidRPr="008719F1">
        <w:rPr>
          <w:color w:val="000000" w:themeColor="text1"/>
          <w:sz w:val="23"/>
          <w:szCs w:val="23"/>
          <w:lang w:val="en-GB"/>
        </w:rPr>
        <w:t>identified</w:t>
      </w:r>
      <w:r w:rsidRPr="008719F1">
        <w:rPr>
          <w:color w:val="000000" w:themeColor="text1"/>
          <w:sz w:val="23"/>
          <w:szCs w:val="23"/>
          <w:lang w:val="en-GB"/>
        </w:rPr>
        <w:t xml:space="preserve"> or decide about the termination of the Association.</w:t>
      </w:r>
    </w:p>
    <w:p w14:paraId="05F64AA6" w14:textId="77777777" w:rsidR="00A65C67" w:rsidRPr="008719F1" w:rsidRDefault="00A65C67" w:rsidP="00A65C67">
      <w:pPr>
        <w:pStyle w:val="Default"/>
        <w:jc w:val="both"/>
        <w:rPr>
          <w:color w:val="000000" w:themeColor="text1"/>
          <w:sz w:val="23"/>
          <w:szCs w:val="23"/>
          <w:lang w:val="en-GB"/>
        </w:rPr>
      </w:pPr>
      <w:r w:rsidRPr="008719F1">
        <w:rPr>
          <w:color w:val="000000" w:themeColor="text1"/>
          <w:sz w:val="23"/>
          <w:szCs w:val="23"/>
          <w:lang w:val="en-GB"/>
        </w:rPr>
        <w:t xml:space="preserve">The Meeting shall also be convened if </w:t>
      </w:r>
      <w:r w:rsidR="00AD1BDF" w:rsidRPr="008719F1">
        <w:rPr>
          <w:color w:val="000000" w:themeColor="text1"/>
          <w:sz w:val="23"/>
          <w:szCs w:val="23"/>
          <w:lang w:val="en-GB"/>
        </w:rPr>
        <w:t xml:space="preserve">it is </w:t>
      </w:r>
      <w:r w:rsidRPr="008719F1">
        <w:rPr>
          <w:color w:val="000000" w:themeColor="text1"/>
          <w:sz w:val="23"/>
          <w:szCs w:val="23"/>
          <w:lang w:val="en-GB"/>
        </w:rPr>
        <w:t xml:space="preserve">ordered by a court or </w:t>
      </w:r>
      <w:r w:rsidR="00AD1BDF" w:rsidRPr="008719F1">
        <w:rPr>
          <w:color w:val="000000" w:themeColor="text1"/>
          <w:sz w:val="23"/>
          <w:szCs w:val="23"/>
          <w:lang w:val="en-GB"/>
        </w:rPr>
        <w:t xml:space="preserve">it is </w:t>
      </w:r>
      <w:r w:rsidRPr="008719F1">
        <w:rPr>
          <w:color w:val="000000" w:themeColor="text1"/>
          <w:sz w:val="23"/>
          <w:szCs w:val="23"/>
          <w:lang w:val="en-GB"/>
        </w:rPr>
        <w:t xml:space="preserve">requested by </w:t>
      </w:r>
      <w:r w:rsidR="00AD1BDF" w:rsidRPr="008719F1">
        <w:rPr>
          <w:color w:val="000000" w:themeColor="text1"/>
          <w:sz w:val="23"/>
          <w:szCs w:val="23"/>
          <w:lang w:val="en-GB"/>
        </w:rPr>
        <w:t xml:space="preserve">at least </w:t>
      </w:r>
      <w:r w:rsidRPr="008719F1">
        <w:rPr>
          <w:color w:val="000000" w:themeColor="text1"/>
          <w:sz w:val="23"/>
          <w:szCs w:val="23"/>
          <w:lang w:val="en-GB"/>
        </w:rPr>
        <w:t xml:space="preserve">one third of the Members, who must specify the purpose of and reason for </w:t>
      </w:r>
      <w:r w:rsidR="00AD1BDF" w:rsidRPr="008719F1">
        <w:rPr>
          <w:color w:val="000000" w:themeColor="text1"/>
          <w:sz w:val="23"/>
          <w:szCs w:val="23"/>
          <w:lang w:val="en-GB"/>
        </w:rPr>
        <w:t>their</w:t>
      </w:r>
      <w:r w:rsidRPr="008719F1">
        <w:rPr>
          <w:color w:val="000000" w:themeColor="text1"/>
          <w:sz w:val="23"/>
          <w:szCs w:val="23"/>
          <w:lang w:val="en-GB"/>
        </w:rPr>
        <w:t xml:space="preserve"> request. </w:t>
      </w:r>
    </w:p>
    <w:p w14:paraId="549A740E" w14:textId="77777777" w:rsidR="00F00B59" w:rsidRPr="008719F1" w:rsidRDefault="00F00B59" w:rsidP="00A65C67">
      <w:pPr>
        <w:pStyle w:val="Default"/>
        <w:jc w:val="both"/>
        <w:rPr>
          <w:color w:val="000000" w:themeColor="text1"/>
          <w:sz w:val="23"/>
          <w:szCs w:val="23"/>
          <w:lang w:val="en-GB"/>
        </w:rPr>
      </w:pPr>
    </w:p>
    <w:p w14:paraId="44632E4D" w14:textId="77777777" w:rsidR="00F00B59" w:rsidRPr="008719F1" w:rsidRDefault="00F00B59" w:rsidP="00F00B59">
      <w:pPr>
        <w:pStyle w:val="Default"/>
        <w:jc w:val="both"/>
        <w:rPr>
          <w:color w:val="000000" w:themeColor="text1"/>
          <w:sz w:val="23"/>
          <w:szCs w:val="23"/>
          <w:lang w:val="en-GB"/>
        </w:rPr>
      </w:pPr>
      <w:r w:rsidRPr="008719F1">
        <w:rPr>
          <w:color w:val="000000" w:themeColor="text1"/>
          <w:sz w:val="23"/>
          <w:szCs w:val="23"/>
          <w:lang w:val="en-GB"/>
        </w:rPr>
        <w:t xml:space="preserve">1.4. The General Assembly is </w:t>
      </w:r>
      <w:r w:rsidR="00556464" w:rsidRPr="008719F1">
        <w:rPr>
          <w:color w:val="000000" w:themeColor="text1"/>
          <w:sz w:val="23"/>
          <w:szCs w:val="23"/>
          <w:lang w:val="en-GB"/>
        </w:rPr>
        <w:t>summoned</w:t>
      </w:r>
      <w:r w:rsidRPr="008719F1">
        <w:rPr>
          <w:color w:val="000000" w:themeColor="text1"/>
          <w:sz w:val="23"/>
          <w:szCs w:val="23"/>
          <w:lang w:val="en-GB"/>
        </w:rPr>
        <w:t xml:space="preserve"> by the Chairman</w:t>
      </w:r>
      <w:r w:rsidR="00C867A2" w:rsidRPr="008719F1">
        <w:rPr>
          <w:color w:val="000000" w:themeColor="text1"/>
          <w:sz w:val="23"/>
          <w:szCs w:val="23"/>
          <w:lang w:val="en-GB"/>
        </w:rPr>
        <w:t xml:space="preserve"> representing the </w:t>
      </w:r>
      <w:r w:rsidR="00F401FE" w:rsidRPr="008719F1">
        <w:rPr>
          <w:color w:val="000000" w:themeColor="text1"/>
          <w:sz w:val="23"/>
          <w:szCs w:val="23"/>
          <w:lang w:val="en-GB"/>
        </w:rPr>
        <w:t>Board</w:t>
      </w:r>
      <w:r w:rsidRPr="008719F1">
        <w:rPr>
          <w:color w:val="000000" w:themeColor="text1"/>
          <w:sz w:val="23"/>
          <w:szCs w:val="23"/>
          <w:lang w:val="en-GB"/>
        </w:rPr>
        <w:t xml:space="preserve">. The invitation including the date, the venue, the agenda of the General Assembly </w:t>
      </w:r>
      <w:r w:rsidR="00532422" w:rsidRPr="008719F1">
        <w:rPr>
          <w:color w:val="000000" w:themeColor="text1"/>
          <w:sz w:val="23"/>
          <w:szCs w:val="23"/>
          <w:lang w:val="en-GB"/>
        </w:rPr>
        <w:t>m</w:t>
      </w:r>
      <w:r w:rsidRPr="008719F1">
        <w:rPr>
          <w:color w:val="000000" w:themeColor="text1"/>
          <w:sz w:val="23"/>
          <w:szCs w:val="23"/>
          <w:lang w:val="en-GB"/>
        </w:rPr>
        <w:t xml:space="preserve">eeting and the accompanying written materials shall be sent to the </w:t>
      </w:r>
      <w:r w:rsidR="00F401FE" w:rsidRPr="008719F1">
        <w:rPr>
          <w:color w:val="000000" w:themeColor="text1"/>
          <w:sz w:val="23"/>
          <w:szCs w:val="23"/>
          <w:lang w:val="en-GB"/>
        </w:rPr>
        <w:t>m</w:t>
      </w:r>
      <w:r w:rsidRPr="008719F1">
        <w:rPr>
          <w:color w:val="000000" w:themeColor="text1"/>
          <w:sz w:val="23"/>
          <w:szCs w:val="23"/>
          <w:lang w:val="en-GB"/>
        </w:rPr>
        <w:t xml:space="preserve">embers 10 working days prior </w:t>
      </w:r>
      <w:r w:rsidR="00F401FE" w:rsidRPr="008719F1">
        <w:rPr>
          <w:color w:val="000000" w:themeColor="text1"/>
          <w:sz w:val="23"/>
          <w:szCs w:val="23"/>
          <w:lang w:val="en-GB"/>
        </w:rPr>
        <w:t xml:space="preserve">to </w:t>
      </w:r>
      <w:r w:rsidRPr="008719F1">
        <w:rPr>
          <w:color w:val="000000" w:themeColor="text1"/>
          <w:sz w:val="23"/>
          <w:szCs w:val="23"/>
          <w:lang w:val="en-GB"/>
        </w:rPr>
        <w:lastRenderedPageBreak/>
        <w:t>the General Assembly</w:t>
      </w:r>
      <w:r w:rsidR="00532422" w:rsidRPr="008719F1">
        <w:rPr>
          <w:color w:val="000000" w:themeColor="text1"/>
          <w:sz w:val="23"/>
          <w:szCs w:val="23"/>
          <w:lang w:val="en-GB"/>
        </w:rPr>
        <w:t xml:space="preserve"> meeting</w:t>
      </w:r>
      <w:r w:rsidR="007B6A12" w:rsidRPr="008719F1">
        <w:rPr>
          <w:color w:val="000000" w:themeColor="text1"/>
          <w:sz w:val="23"/>
          <w:szCs w:val="23"/>
          <w:lang w:val="en-GB"/>
        </w:rPr>
        <w:t xml:space="preserve"> to the postal or electronic address provided by the member in a way that is suitable for the </w:t>
      </w:r>
      <w:r w:rsidR="00D24A15" w:rsidRPr="008719F1">
        <w:rPr>
          <w:color w:val="000000" w:themeColor="text1"/>
          <w:sz w:val="23"/>
          <w:szCs w:val="23"/>
          <w:lang w:val="en-GB"/>
        </w:rPr>
        <w:t>confirmation of receipt</w:t>
      </w:r>
      <w:r w:rsidRPr="008719F1">
        <w:rPr>
          <w:color w:val="000000" w:themeColor="text1"/>
          <w:sz w:val="23"/>
          <w:szCs w:val="23"/>
          <w:lang w:val="en-GB"/>
        </w:rPr>
        <w:t>. Each member has one vote.</w:t>
      </w:r>
    </w:p>
    <w:p w14:paraId="2BF42B6C" w14:textId="77777777" w:rsidR="004764EE" w:rsidRPr="008719F1" w:rsidRDefault="004764EE" w:rsidP="00D24A15">
      <w:pPr>
        <w:pStyle w:val="Default"/>
        <w:jc w:val="both"/>
        <w:rPr>
          <w:color w:val="000000" w:themeColor="text1"/>
          <w:sz w:val="23"/>
          <w:szCs w:val="23"/>
          <w:lang w:val="en-GB"/>
        </w:rPr>
      </w:pPr>
      <w:r w:rsidRPr="008719F1">
        <w:rPr>
          <w:color w:val="000000" w:themeColor="text1"/>
          <w:sz w:val="23"/>
          <w:szCs w:val="23"/>
          <w:lang w:val="en-GB"/>
        </w:rPr>
        <w:t xml:space="preserve">Within </w:t>
      </w:r>
      <w:r w:rsidR="00FC2F2E" w:rsidRPr="008719F1">
        <w:rPr>
          <w:color w:val="000000" w:themeColor="text1"/>
          <w:sz w:val="23"/>
          <w:szCs w:val="23"/>
          <w:lang w:val="en-GB"/>
        </w:rPr>
        <w:t>5 (five) days f</w:t>
      </w:r>
      <w:r w:rsidR="00D24A15" w:rsidRPr="008719F1">
        <w:rPr>
          <w:color w:val="000000" w:themeColor="text1"/>
          <w:sz w:val="23"/>
          <w:szCs w:val="23"/>
          <w:lang w:val="en-GB"/>
        </w:rPr>
        <w:t xml:space="preserve">rom the </w:t>
      </w:r>
      <w:r w:rsidR="00FC2F2E" w:rsidRPr="008719F1">
        <w:rPr>
          <w:color w:val="000000" w:themeColor="text1"/>
          <w:sz w:val="23"/>
          <w:szCs w:val="23"/>
          <w:lang w:val="en-GB"/>
        </w:rPr>
        <w:t>delivery</w:t>
      </w:r>
      <w:r w:rsidR="00D24A15" w:rsidRPr="008719F1">
        <w:rPr>
          <w:color w:val="000000" w:themeColor="text1"/>
          <w:sz w:val="23"/>
          <w:szCs w:val="23"/>
          <w:lang w:val="en-GB"/>
        </w:rPr>
        <w:t xml:space="preserve"> of the </w:t>
      </w:r>
      <w:r w:rsidRPr="008719F1">
        <w:rPr>
          <w:color w:val="000000" w:themeColor="text1"/>
          <w:sz w:val="23"/>
          <w:szCs w:val="23"/>
          <w:lang w:val="en-GB"/>
        </w:rPr>
        <w:t xml:space="preserve">General Assembly </w:t>
      </w:r>
      <w:r w:rsidR="00D24A15" w:rsidRPr="008719F1">
        <w:rPr>
          <w:color w:val="000000" w:themeColor="text1"/>
          <w:sz w:val="23"/>
          <w:szCs w:val="23"/>
          <w:lang w:val="en-GB"/>
        </w:rPr>
        <w:t xml:space="preserve">invitation </w:t>
      </w:r>
      <w:r w:rsidR="002A5977" w:rsidRPr="008719F1">
        <w:rPr>
          <w:color w:val="000000" w:themeColor="text1"/>
          <w:sz w:val="23"/>
          <w:szCs w:val="23"/>
          <w:lang w:val="en-GB"/>
        </w:rPr>
        <w:t xml:space="preserve">the members and the bodies of the Association may request </w:t>
      </w:r>
      <w:r w:rsidR="00363AEA" w:rsidRPr="008719F1">
        <w:rPr>
          <w:color w:val="000000" w:themeColor="text1"/>
          <w:sz w:val="23"/>
          <w:szCs w:val="23"/>
          <w:lang w:val="en-GB"/>
        </w:rPr>
        <w:t>amendment</w:t>
      </w:r>
      <w:r w:rsidR="00E70719" w:rsidRPr="008719F1">
        <w:rPr>
          <w:color w:val="000000" w:themeColor="text1"/>
          <w:sz w:val="23"/>
          <w:szCs w:val="23"/>
          <w:lang w:val="en-GB"/>
        </w:rPr>
        <w:t>s</w:t>
      </w:r>
      <w:r w:rsidR="002A5977" w:rsidRPr="008719F1">
        <w:rPr>
          <w:color w:val="000000" w:themeColor="text1"/>
          <w:sz w:val="23"/>
          <w:szCs w:val="23"/>
          <w:lang w:val="en-GB"/>
        </w:rPr>
        <w:t xml:space="preserve"> of the agenda</w:t>
      </w:r>
      <w:r w:rsidR="000542C4" w:rsidRPr="008719F1">
        <w:rPr>
          <w:color w:val="000000" w:themeColor="text1"/>
          <w:sz w:val="23"/>
          <w:szCs w:val="23"/>
          <w:lang w:val="en-GB"/>
        </w:rPr>
        <w:t xml:space="preserve"> from the person convening the General Assembly meeting, together with the </w:t>
      </w:r>
      <w:r w:rsidR="00F71821" w:rsidRPr="008719F1">
        <w:rPr>
          <w:color w:val="000000" w:themeColor="text1"/>
          <w:sz w:val="23"/>
          <w:szCs w:val="23"/>
          <w:lang w:val="en-GB"/>
        </w:rPr>
        <w:t xml:space="preserve">reasons for the </w:t>
      </w:r>
      <w:r w:rsidR="000F6FF6" w:rsidRPr="008719F1">
        <w:rPr>
          <w:color w:val="000000" w:themeColor="text1"/>
          <w:sz w:val="23"/>
          <w:szCs w:val="23"/>
          <w:lang w:val="en-GB"/>
        </w:rPr>
        <w:t xml:space="preserve">possible </w:t>
      </w:r>
      <w:r w:rsidR="00363AEA" w:rsidRPr="008719F1">
        <w:rPr>
          <w:color w:val="000000" w:themeColor="text1"/>
          <w:sz w:val="23"/>
          <w:szCs w:val="23"/>
          <w:lang w:val="en-GB"/>
        </w:rPr>
        <w:t>amendment</w:t>
      </w:r>
      <w:r w:rsidR="00E70719" w:rsidRPr="008719F1">
        <w:rPr>
          <w:color w:val="000000" w:themeColor="text1"/>
          <w:sz w:val="23"/>
          <w:szCs w:val="23"/>
          <w:lang w:val="en-GB"/>
        </w:rPr>
        <w:t>s</w:t>
      </w:r>
      <w:r w:rsidR="00F71821" w:rsidRPr="008719F1">
        <w:rPr>
          <w:color w:val="000000" w:themeColor="text1"/>
          <w:sz w:val="23"/>
          <w:szCs w:val="23"/>
          <w:lang w:val="en-GB"/>
        </w:rPr>
        <w:t>.</w:t>
      </w:r>
    </w:p>
    <w:p w14:paraId="513293D8" w14:textId="77777777" w:rsidR="00D24A15" w:rsidRPr="008719F1" w:rsidRDefault="00D24A15" w:rsidP="00D24A15">
      <w:pPr>
        <w:pStyle w:val="Default"/>
        <w:jc w:val="both"/>
        <w:rPr>
          <w:color w:val="000000" w:themeColor="text1"/>
          <w:sz w:val="23"/>
          <w:szCs w:val="23"/>
          <w:lang w:val="en-GB"/>
        </w:rPr>
      </w:pPr>
    </w:p>
    <w:p w14:paraId="1C5E957F" w14:textId="77777777" w:rsidR="00810870" w:rsidRPr="008719F1" w:rsidRDefault="00810870" w:rsidP="00810870">
      <w:pPr>
        <w:pStyle w:val="Default"/>
        <w:jc w:val="both"/>
        <w:rPr>
          <w:color w:val="000000" w:themeColor="text1"/>
          <w:sz w:val="23"/>
          <w:szCs w:val="23"/>
          <w:lang w:val="en-GB"/>
        </w:rPr>
      </w:pPr>
      <w:r w:rsidRPr="008719F1">
        <w:rPr>
          <w:color w:val="000000" w:themeColor="text1"/>
          <w:sz w:val="23"/>
          <w:szCs w:val="23"/>
          <w:lang w:val="en-GB"/>
        </w:rPr>
        <w:t>The Board has the right to decide over the amendments of the agenda.</w:t>
      </w:r>
    </w:p>
    <w:p w14:paraId="7399DC4F" w14:textId="77777777" w:rsidR="00810870" w:rsidRPr="008719F1" w:rsidRDefault="00810870" w:rsidP="00810870">
      <w:pPr>
        <w:pStyle w:val="Default"/>
        <w:jc w:val="both"/>
        <w:rPr>
          <w:color w:val="000000" w:themeColor="text1"/>
          <w:sz w:val="23"/>
          <w:szCs w:val="23"/>
          <w:lang w:val="en-GB"/>
        </w:rPr>
      </w:pPr>
      <w:r w:rsidRPr="008719F1">
        <w:rPr>
          <w:color w:val="000000" w:themeColor="text1"/>
          <w:sz w:val="23"/>
          <w:szCs w:val="23"/>
          <w:lang w:val="en-GB"/>
        </w:rPr>
        <w:t>In case the Board does not decide over or refuse</w:t>
      </w:r>
      <w:r w:rsidR="00DF5565" w:rsidRPr="008719F1">
        <w:rPr>
          <w:color w:val="000000" w:themeColor="text1"/>
          <w:sz w:val="23"/>
          <w:szCs w:val="23"/>
          <w:lang w:val="en-GB"/>
        </w:rPr>
        <w:t>s</w:t>
      </w:r>
      <w:r w:rsidRPr="008719F1">
        <w:rPr>
          <w:color w:val="000000" w:themeColor="text1"/>
          <w:sz w:val="23"/>
          <w:szCs w:val="23"/>
          <w:lang w:val="en-GB"/>
        </w:rPr>
        <w:t xml:space="preserve"> the request of the </w:t>
      </w:r>
      <w:r w:rsidR="00C42C0E" w:rsidRPr="008719F1">
        <w:rPr>
          <w:color w:val="000000" w:themeColor="text1"/>
          <w:sz w:val="23"/>
          <w:szCs w:val="23"/>
          <w:lang w:val="en-GB"/>
        </w:rPr>
        <w:t>amendments of the agenda</w:t>
      </w:r>
      <w:r w:rsidRPr="008719F1">
        <w:rPr>
          <w:color w:val="000000" w:themeColor="text1"/>
          <w:sz w:val="23"/>
          <w:szCs w:val="23"/>
          <w:lang w:val="en-GB"/>
        </w:rPr>
        <w:t xml:space="preserve">, the General Assembly shall decide </w:t>
      </w:r>
      <w:r w:rsidR="00C42C0E" w:rsidRPr="008719F1">
        <w:rPr>
          <w:color w:val="000000" w:themeColor="text1"/>
          <w:sz w:val="23"/>
          <w:szCs w:val="23"/>
          <w:lang w:val="en-GB"/>
        </w:rPr>
        <w:t xml:space="preserve">separately </w:t>
      </w:r>
      <w:r w:rsidRPr="008719F1">
        <w:rPr>
          <w:color w:val="000000" w:themeColor="text1"/>
          <w:sz w:val="23"/>
          <w:szCs w:val="23"/>
          <w:lang w:val="en-GB"/>
        </w:rPr>
        <w:t xml:space="preserve">over the above </w:t>
      </w:r>
      <w:r w:rsidR="00C42C0E" w:rsidRPr="008719F1">
        <w:rPr>
          <w:color w:val="000000" w:themeColor="text1"/>
          <w:sz w:val="23"/>
          <w:szCs w:val="23"/>
          <w:lang w:val="en-GB"/>
        </w:rPr>
        <w:t xml:space="preserve">mentioned </w:t>
      </w:r>
      <w:r w:rsidRPr="008719F1">
        <w:rPr>
          <w:color w:val="000000" w:themeColor="text1"/>
          <w:sz w:val="23"/>
          <w:szCs w:val="23"/>
          <w:lang w:val="en-GB"/>
        </w:rPr>
        <w:t xml:space="preserve">request prior </w:t>
      </w:r>
      <w:r w:rsidR="006067DA" w:rsidRPr="008719F1">
        <w:rPr>
          <w:color w:val="000000" w:themeColor="text1"/>
          <w:sz w:val="23"/>
          <w:szCs w:val="23"/>
          <w:lang w:val="en-GB"/>
        </w:rPr>
        <w:t xml:space="preserve">to </w:t>
      </w:r>
      <w:r w:rsidRPr="008719F1">
        <w:rPr>
          <w:color w:val="000000" w:themeColor="text1"/>
          <w:sz w:val="23"/>
          <w:szCs w:val="23"/>
          <w:lang w:val="en-GB"/>
        </w:rPr>
        <w:t>the adoption of the agenda of the General Assembly Meeting.</w:t>
      </w:r>
    </w:p>
    <w:p w14:paraId="70A5C539" w14:textId="77777777" w:rsidR="00810870" w:rsidRPr="008719F1" w:rsidRDefault="00810870" w:rsidP="00810870">
      <w:pPr>
        <w:pStyle w:val="Default"/>
        <w:jc w:val="both"/>
        <w:rPr>
          <w:color w:val="000000" w:themeColor="text1"/>
          <w:sz w:val="23"/>
          <w:szCs w:val="23"/>
          <w:lang w:val="en-GB"/>
        </w:rPr>
      </w:pPr>
      <w:r w:rsidRPr="008719F1">
        <w:rPr>
          <w:color w:val="000000" w:themeColor="text1"/>
          <w:sz w:val="23"/>
          <w:szCs w:val="23"/>
          <w:lang w:val="en-GB"/>
        </w:rPr>
        <w:t>The General Assembly Meeting shall be convened either to the registered office of the Association, or to any suitable venues within the borders of the municipality of Budapest.</w:t>
      </w:r>
    </w:p>
    <w:p w14:paraId="228C05BC" w14:textId="77777777" w:rsidR="00914D77" w:rsidRPr="008719F1" w:rsidRDefault="00914D77" w:rsidP="00914D77">
      <w:pPr>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The agenda in the Invitation shall be written as detailed as to enable those eligible to vote to prepare their positions regarding the issues to be discussed.</w:t>
      </w:r>
    </w:p>
    <w:p w14:paraId="70C4B1AB" w14:textId="77777777" w:rsidR="00D24A15" w:rsidRPr="008719F1" w:rsidRDefault="00040DEE" w:rsidP="00914D77">
      <w:pPr>
        <w:pStyle w:val="Default"/>
        <w:jc w:val="both"/>
        <w:rPr>
          <w:color w:val="000000" w:themeColor="text1"/>
          <w:sz w:val="23"/>
          <w:szCs w:val="23"/>
          <w:lang w:val="en-GB"/>
        </w:rPr>
      </w:pPr>
      <w:r w:rsidRPr="008719F1">
        <w:rPr>
          <w:color w:val="000000" w:themeColor="text1"/>
          <w:sz w:val="23"/>
          <w:szCs w:val="23"/>
          <w:lang w:val="en-GB"/>
        </w:rPr>
        <w:t xml:space="preserve">If the meeting of the General Assembly was </w:t>
      </w:r>
      <w:r w:rsidR="00556464" w:rsidRPr="008719F1">
        <w:rPr>
          <w:color w:val="000000" w:themeColor="text1"/>
          <w:sz w:val="23"/>
          <w:szCs w:val="23"/>
          <w:lang w:val="en-GB"/>
        </w:rPr>
        <w:t>summoned</w:t>
      </w:r>
      <w:r w:rsidRPr="008719F1">
        <w:rPr>
          <w:color w:val="000000" w:themeColor="text1"/>
          <w:sz w:val="23"/>
          <w:szCs w:val="23"/>
          <w:lang w:val="en-GB"/>
        </w:rPr>
        <w:t xml:space="preserve"> in an irregular way, </w:t>
      </w:r>
      <w:r w:rsidR="00914D77" w:rsidRPr="008719F1">
        <w:rPr>
          <w:color w:val="000000" w:themeColor="text1"/>
          <w:sz w:val="23"/>
          <w:szCs w:val="23"/>
          <w:lang w:val="en-GB"/>
        </w:rPr>
        <w:t xml:space="preserve">the </w:t>
      </w:r>
      <w:r w:rsidR="001A35D0" w:rsidRPr="008719F1">
        <w:rPr>
          <w:color w:val="000000" w:themeColor="text1"/>
          <w:sz w:val="23"/>
          <w:szCs w:val="23"/>
          <w:lang w:val="en-GB"/>
        </w:rPr>
        <w:t>m</w:t>
      </w:r>
      <w:r w:rsidR="00914D77" w:rsidRPr="008719F1">
        <w:rPr>
          <w:color w:val="000000" w:themeColor="text1"/>
          <w:sz w:val="23"/>
          <w:szCs w:val="23"/>
          <w:lang w:val="en-GB"/>
        </w:rPr>
        <w:t xml:space="preserve">eeting can only be held if all the members eligible to participate are present and unanimously agree to hold the </w:t>
      </w:r>
      <w:r w:rsidR="001A35D0" w:rsidRPr="008719F1">
        <w:rPr>
          <w:color w:val="000000" w:themeColor="text1"/>
          <w:sz w:val="23"/>
          <w:szCs w:val="23"/>
          <w:lang w:val="en-GB"/>
        </w:rPr>
        <w:t>m</w:t>
      </w:r>
      <w:r w:rsidR="00914D77" w:rsidRPr="008719F1">
        <w:rPr>
          <w:color w:val="000000" w:themeColor="text1"/>
          <w:sz w:val="23"/>
          <w:szCs w:val="23"/>
          <w:lang w:val="en-GB"/>
        </w:rPr>
        <w:t xml:space="preserve">eeting. At the General Assembly </w:t>
      </w:r>
      <w:r w:rsidR="001A35D0" w:rsidRPr="008719F1">
        <w:rPr>
          <w:color w:val="000000" w:themeColor="text1"/>
          <w:sz w:val="23"/>
          <w:szCs w:val="23"/>
          <w:lang w:val="en-GB"/>
        </w:rPr>
        <w:t>m</w:t>
      </w:r>
      <w:r w:rsidR="00914D77" w:rsidRPr="008719F1">
        <w:rPr>
          <w:color w:val="000000" w:themeColor="text1"/>
          <w:sz w:val="23"/>
          <w:szCs w:val="23"/>
          <w:lang w:val="en-GB"/>
        </w:rPr>
        <w:t xml:space="preserve">eeting decisions can be made in all </w:t>
      </w:r>
      <w:r w:rsidR="006D2E22" w:rsidRPr="008719F1">
        <w:rPr>
          <w:color w:val="000000" w:themeColor="text1"/>
          <w:sz w:val="23"/>
          <w:szCs w:val="23"/>
          <w:lang w:val="en-GB"/>
        </w:rPr>
        <w:t>the</w:t>
      </w:r>
      <w:r w:rsidR="00914D77" w:rsidRPr="008719F1">
        <w:rPr>
          <w:color w:val="000000" w:themeColor="text1"/>
          <w:sz w:val="23"/>
          <w:szCs w:val="23"/>
          <w:lang w:val="en-GB"/>
        </w:rPr>
        <w:t xml:space="preserve"> issues listed in the </w:t>
      </w:r>
      <w:r w:rsidR="006D2E22" w:rsidRPr="008719F1">
        <w:rPr>
          <w:color w:val="000000" w:themeColor="text1"/>
          <w:sz w:val="23"/>
          <w:szCs w:val="23"/>
          <w:lang w:val="en-GB"/>
        </w:rPr>
        <w:t>a</w:t>
      </w:r>
      <w:r w:rsidR="00914D77" w:rsidRPr="008719F1">
        <w:rPr>
          <w:color w:val="000000" w:themeColor="text1"/>
          <w:sz w:val="23"/>
          <w:szCs w:val="23"/>
          <w:lang w:val="en-GB"/>
        </w:rPr>
        <w:t xml:space="preserve">genda </w:t>
      </w:r>
      <w:r w:rsidR="00CC0019" w:rsidRPr="008719F1">
        <w:rPr>
          <w:color w:val="000000" w:themeColor="text1"/>
          <w:sz w:val="23"/>
          <w:szCs w:val="23"/>
          <w:lang w:val="en-GB"/>
        </w:rPr>
        <w:t>that</w:t>
      </w:r>
      <w:r w:rsidR="00914D77" w:rsidRPr="008719F1">
        <w:rPr>
          <w:color w:val="000000" w:themeColor="text1"/>
          <w:sz w:val="23"/>
          <w:szCs w:val="23"/>
          <w:lang w:val="en-GB"/>
        </w:rPr>
        <w:t xml:space="preserve"> were announced in </w:t>
      </w:r>
      <w:r w:rsidR="00CC0019" w:rsidRPr="008719F1">
        <w:rPr>
          <w:color w:val="000000" w:themeColor="text1"/>
          <w:sz w:val="23"/>
          <w:szCs w:val="23"/>
          <w:lang w:val="en-GB"/>
        </w:rPr>
        <w:t>a regular</w:t>
      </w:r>
      <w:r w:rsidR="00914D77" w:rsidRPr="008719F1">
        <w:rPr>
          <w:color w:val="000000" w:themeColor="text1"/>
          <w:sz w:val="23"/>
          <w:szCs w:val="23"/>
          <w:lang w:val="en-GB"/>
        </w:rPr>
        <w:t xml:space="preserve"> way except </w:t>
      </w:r>
      <w:r w:rsidR="00E95865" w:rsidRPr="008719F1">
        <w:rPr>
          <w:color w:val="000000" w:themeColor="text1"/>
          <w:sz w:val="23"/>
          <w:szCs w:val="23"/>
          <w:lang w:val="en-GB"/>
        </w:rPr>
        <w:t>if</w:t>
      </w:r>
      <w:r w:rsidR="00914D77" w:rsidRPr="008719F1">
        <w:rPr>
          <w:color w:val="000000" w:themeColor="text1"/>
          <w:sz w:val="23"/>
          <w:szCs w:val="23"/>
          <w:lang w:val="en-GB"/>
        </w:rPr>
        <w:t xml:space="preserve"> all </w:t>
      </w:r>
      <w:r w:rsidR="00E95865" w:rsidRPr="008719F1">
        <w:rPr>
          <w:color w:val="000000" w:themeColor="text1"/>
          <w:sz w:val="23"/>
          <w:szCs w:val="23"/>
          <w:lang w:val="en-GB"/>
        </w:rPr>
        <w:t>the</w:t>
      </w:r>
      <w:r w:rsidR="00914D77" w:rsidRPr="008719F1">
        <w:rPr>
          <w:color w:val="000000" w:themeColor="text1"/>
          <w:sz w:val="23"/>
          <w:szCs w:val="23"/>
          <w:lang w:val="en-GB"/>
        </w:rPr>
        <w:t xml:space="preserve"> members eligible to vote are present and unanimously agree to discuss the issues not listed </w:t>
      </w:r>
      <w:r w:rsidR="00E95865" w:rsidRPr="008719F1">
        <w:rPr>
          <w:color w:val="000000" w:themeColor="text1"/>
          <w:sz w:val="23"/>
          <w:szCs w:val="23"/>
          <w:lang w:val="en-GB"/>
        </w:rPr>
        <w:t xml:space="preserve">previously </w:t>
      </w:r>
      <w:r w:rsidR="00914D77" w:rsidRPr="008719F1">
        <w:rPr>
          <w:color w:val="000000" w:themeColor="text1"/>
          <w:sz w:val="23"/>
          <w:szCs w:val="23"/>
          <w:lang w:val="en-GB"/>
        </w:rPr>
        <w:t>in the Agenda.</w:t>
      </w:r>
    </w:p>
    <w:p w14:paraId="44E0EC0D" w14:textId="77777777" w:rsidR="00DE2B75" w:rsidRPr="008719F1" w:rsidRDefault="00DE2B75" w:rsidP="00914D77">
      <w:pPr>
        <w:pStyle w:val="Default"/>
        <w:jc w:val="both"/>
        <w:rPr>
          <w:color w:val="000000" w:themeColor="text1"/>
          <w:sz w:val="23"/>
          <w:szCs w:val="23"/>
          <w:lang w:val="en-GB"/>
        </w:rPr>
      </w:pPr>
    </w:p>
    <w:p w14:paraId="03CC7D2D" w14:textId="77777777" w:rsidR="00DE2B75" w:rsidRPr="008719F1" w:rsidRDefault="00DE2B75" w:rsidP="00DE2B75">
      <w:pPr>
        <w:pStyle w:val="Default"/>
        <w:jc w:val="both"/>
        <w:rPr>
          <w:color w:val="000000" w:themeColor="text1"/>
          <w:sz w:val="23"/>
          <w:szCs w:val="23"/>
          <w:lang w:val="en-GB"/>
        </w:rPr>
      </w:pPr>
      <w:r w:rsidRPr="008719F1">
        <w:rPr>
          <w:color w:val="000000" w:themeColor="text1"/>
          <w:sz w:val="23"/>
          <w:szCs w:val="23"/>
          <w:lang w:val="en-GB"/>
        </w:rPr>
        <w:t xml:space="preserve">1.5. The meeting of the General Assembly has a quorum if more than 50% of the Members are present. If the meeting has to be postponed to a later </w:t>
      </w:r>
      <w:r w:rsidR="00174320" w:rsidRPr="008719F1">
        <w:rPr>
          <w:color w:val="000000" w:themeColor="text1"/>
          <w:sz w:val="23"/>
          <w:szCs w:val="23"/>
          <w:lang w:val="en-GB"/>
        </w:rPr>
        <w:t>time</w:t>
      </w:r>
      <w:r w:rsidRPr="008719F1">
        <w:rPr>
          <w:color w:val="000000" w:themeColor="text1"/>
          <w:sz w:val="23"/>
          <w:szCs w:val="23"/>
          <w:lang w:val="en-GB"/>
        </w:rPr>
        <w:t xml:space="preserve"> </w:t>
      </w:r>
      <w:r w:rsidR="00174320" w:rsidRPr="008719F1">
        <w:rPr>
          <w:color w:val="000000" w:themeColor="text1"/>
          <w:sz w:val="23"/>
          <w:szCs w:val="23"/>
          <w:lang w:val="en-GB"/>
        </w:rPr>
        <w:t xml:space="preserve">because a quorum is not met, </w:t>
      </w:r>
      <w:r w:rsidRPr="008719F1">
        <w:rPr>
          <w:color w:val="000000" w:themeColor="text1"/>
          <w:sz w:val="23"/>
          <w:szCs w:val="23"/>
          <w:lang w:val="en-GB"/>
        </w:rPr>
        <w:t xml:space="preserve">the re-convened General Assembly </w:t>
      </w:r>
      <w:r w:rsidR="00EE7CD2" w:rsidRPr="008719F1">
        <w:rPr>
          <w:color w:val="000000" w:themeColor="text1"/>
          <w:sz w:val="23"/>
          <w:szCs w:val="23"/>
          <w:lang w:val="en-GB"/>
        </w:rPr>
        <w:t xml:space="preserve">meeting </w:t>
      </w:r>
      <w:r w:rsidRPr="008719F1">
        <w:rPr>
          <w:color w:val="000000" w:themeColor="text1"/>
          <w:sz w:val="23"/>
          <w:szCs w:val="23"/>
          <w:lang w:val="en-GB"/>
        </w:rPr>
        <w:t xml:space="preserve">starting an hour later </w:t>
      </w:r>
      <w:r w:rsidR="00EE7CD2" w:rsidRPr="008719F1">
        <w:rPr>
          <w:color w:val="000000" w:themeColor="text1"/>
          <w:sz w:val="23"/>
          <w:szCs w:val="23"/>
          <w:lang w:val="en-GB"/>
        </w:rPr>
        <w:t>than</w:t>
      </w:r>
      <w:r w:rsidRPr="008719F1">
        <w:rPr>
          <w:color w:val="000000" w:themeColor="text1"/>
          <w:sz w:val="23"/>
          <w:szCs w:val="23"/>
          <w:lang w:val="en-GB"/>
        </w:rPr>
        <w:t xml:space="preserve"> the original time indicated in the invitation </w:t>
      </w:r>
      <w:r w:rsidR="00482F85" w:rsidRPr="008719F1">
        <w:rPr>
          <w:color w:val="000000" w:themeColor="text1"/>
          <w:sz w:val="23"/>
          <w:szCs w:val="23"/>
          <w:lang w:val="en-GB"/>
        </w:rPr>
        <w:t xml:space="preserve">and </w:t>
      </w:r>
      <w:r w:rsidR="00EE7CD2" w:rsidRPr="008719F1">
        <w:rPr>
          <w:color w:val="000000" w:themeColor="text1"/>
          <w:sz w:val="23"/>
          <w:szCs w:val="23"/>
          <w:lang w:val="en-GB"/>
        </w:rPr>
        <w:t xml:space="preserve">with the same agenda </w:t>
      </w:r>
      <w:r w:rsidR="007402E6" w:rsidRPr="008719F1">
        <w:rPr>
          <w:color w:val="000000" w:themeColor="text1"/>
          <w:sz w:val="23"/>
          <w:szCs w:val="23"/>
          <w:lang w:val="en-GB"/>
        </w:rPr>
        <w:t>meets</w:t>
      </w:r>
      <w:r w:rsidRPr="008719F1">
        <w:rPr>
          <w:color w:val="000000" w:themeColor="text1"/>
          <w:sz w:val="23"/>
          <w:szCs w:val="23"/>
          <w:lang w:val="en-GB"/>
        </w:rPr>
        <w:t xml:space="preserve"> a quorum regardless of the number of Members present, provided that the </w:t>
      </w:r>
      <w:r w:rsidR="007402E6" w:rsidRPr="008719F1">
        <w:rPr>
          <w:color w:val="000000" w:themeColor="text1"/>
          <w:sz w:val="23"/>
          <w:szCs w:val="23"/>
          <w:lang w:val="en-GB"/>
        </w:rPr>
        <w:t>m</w:t>
      </w:r>
      <w:r w:rsidRPr="008719F1">
        <w:rPr>
          <w:color w:val="000000" w:themeColor="text1"/>
          <w:sz w:val="23"/>
          <w:szCs w:val="23"/>
          <w:lang w:val="en-GB"/>
        </w:rPr>
        <w:t xml:space="preserve">embers were given notice of the legal consequences of absence in the original invitation. </w:t>
      </w:r>
    </w:p>
    <w:p w14:paraId="56EAE1A4" w14:textId="77777777" w:rsidR="00DE2B75" w:rsidRPr="008719F1" w:rsidRDefault="00DE2B75" w:rsidP="00DE2B75">
      <w:pPr>
        <w:pStyle w:val="Default"/>
        <w:jc w:val="both"/>
        <w:rPr>
          <w:color w:val="000000" w:themeColor="text1"/>
          <w:sz w:val="23"/>
          <w:szCs w:val="23"/>
          <w:lang w:val="en-GB"/>
        </w:rPr>
      </w:pPr>
    </w:p>
    <w:p w14:paraId="0BDF368F" w14:textId="77777777" w:rsidR="00DE2B75" w:rsidRPr="008719F1" w:rsidRDefault="00DE2B75" w:rsidP="00DE2B75">
      <w:pPr>
        <w:pStyle w:val="Default"/>
        <w:jc w:val="both"/>
        <w:rPr>
          <w:color w:val="000000" w:themeColor="text1"/>
          <w:sz w:val="23"/>
          <w:szCs w:val="23"/>
          <w:lang w:val="en-GB"/>
        </w:rPr>
      </w:pPr>
      <w:r w:rsidRPr="008719F1">
        <w:rPr>
          <w:color w:val="000000" w:themeColor="text1"/>
          <w:sz w:val="23"/>
          <w:szCs w:val="23"/>
          <w:lang w:val="en-GB"/>
        </w:rPr>
        <w:t xml:space="preserve">The modification of the Charter </w:t>
      </w:r>
      <w:r w:rsidR="00D7588C" w:rsidRPr="008719F1">
        <w:rPr>
          <w:color w:val="000000" w:themeColor="text1"/>
          <w:sz w:val="23"/>
          <w:szCs w:val="23"/>
          <w:lang w:val="en-GB"/>
        </w:rPr>
        <w:t xml:space="preserve">of the Assembly </w:t>
      </w:r>
      <w:r w:rsidRPr="008719F1">
        <w:rPr>
          <w:color w:val="000000" w:themeColor="text1"/>
          <w:sz w:val="23"/>
          <w:szCs w:val="23"/>
          <w:lang w:val="en-GB"/>
        </w:rPr>
        <w:t xml:space="preserve">requires the </w:t>
      </w:r>
      <w:r w:rsidR="00BD741F" w:rsidRPr="008719F1">
        <w:rPr>
          <w:color w:val="000000" w:themeColor="text1"/>
          <w:sz w:val="23"/>
          <w:szCs w:val="23"/>
          <w:lang w:val="en-GB"/>
        </w:rPr>
        <w:t>simple majority vote</w:t>
      </w:r>
      <w:r w:rsidRPr="008719F1">
        <w:rPr>
          <w:color w:val="000000" w:themeColor="text1"/>
          <w:sz w:val="23"/>
          <w:szCs w:val="23"/>
          <w:lang w:val="en-GB"/>
        </w:rPr>
        <w:t xml:space="preserve"> of three quarter</w:t>
      </w:r>
      <w:r w:rsidR="00D7588C" w:rsidRPr="008719F1">
        <w:rPr>
          <w:color w:val="000000" w:themeColor="text1"/>
          <w:sz w:val="23"/>
          <w:szCs w:val="23"/>
          <w:lang w:val="en-GB"/>
        </w:rPr>
        <w:t>s</w:t>
      </w:r>
      <w:r w:rsidRPr="008719F1">
        <w:rPr>
          <w:color w:val="000000" w:themeColor="text1"/>
          <w:sz w:val="23"/>
          <w:szCs w:val="23"/>
          <w:lang w:val="en-GB"/>
        </w:rPr>
        <w:t xml:space="preserve"> of the members present.</w:t>
      </w:r>
    </w:p>
    <w:p w14:paraId="0D3CC798" w14:textId="77777777" w:rsidR="00DE2B75" w:rsidRPr="008719F1" w:rsidRDefault="00DE2B75" w:rsidP="00DE2B75">
      <w:pPr>
        <w:pStyle w:val="Default"/>
        <w:jc w:val="both"/>
        <w:rPr>
          <w:color w:val="000000" w:themeColor="text1"/>
          <w:sz w:val="23"/>
          <w:szCs w:val="23"/>
          <w:lang w:val="en-GB"/>
        </w:rPr>
      </w:pPr>
      <w:r w:rsidRPr="008719F1">
        <w:rPr>
          <w:color w:val="000000" w:themeColor="text1"/>
          <w:sz w:val="23"/>
          <w:szCs w:val="23"/>
          <w:lang w:val="en-GB"/>
        </w:rPr>
        <w:t xml:space="preserve">The </w:t>
      </w:r>
      <w:r w:rsidR="0020511A" w:rsidRPr="008719F1">
        <w:rPr>
          <w:color w:val="000000" w:themeColor="text1"/>
          <w:sz w:val="23"/>
          <w:szCs w:val="23"/>
          <w:lang w:val="en-GB"/>
        </w:rPr>
        <w:t xml:space="preserve">General Assembly </w:t>
      </w:r>
      <w:r w:rsidRPr="008719F1">
        <w:rPr>
          <w:color w:val="000000" w:themeColor="text1"/>
          <w:sz w:val="23"/>
          <w:szCs w:val="23"/>
          <w:lang w:val="en-GB"/>
        </w:rPr>
        <w:t xml:space="preserve">resolution regarding the modification of the goals and the termination of the Association requires the </w:t>
      </w:r>
      <w:r w:rsidR="00427935" w:rsidRPr="008719F1">
        <w:rPr>
          <w:color w:val="000000" w:themeColor="text1"/>
          <w:sz w:val="23"/>
          <w:szCs w:val="23"/>
          <w:lang w:val="en-GB"/>
        </w:rPr>
        <w:t>majority</w:t>
      </w:r>
      <w:r w:rsidRPr="008719F1">
        <w:rPr>
          <w:color w:val="000000" w:themeColor="text1"/>
          <w:sz w:val="23"/>
          <w:szCs w:val="23"/>
          <w:lang w:val="en-GB"/>
        </w:rPr>
        <w:t xml:space="preserve"> vote of the three quarters of those members having voting rights.</w:t>
      </w:r>
    </w:p>
    <w:p w14:paraId="6FC1DC2C" w14:textId="77777777" w:rsidR="0020511A" w:rsidRPr="008719F1" w:rsidRDefault="0020511A" w:rsidP="00DE2B75">
      <w:pPr>
        <w:pStyle w:val="Default"/>
        <w:jc w:val="both"/>
        <w:rPr>
          <w:color w:val="000000" w:themeColor="text1"/>
          <w:sz w:val="23"/>
          <w:szCs w:val="23"/>
          <w:lang w:val="en-GB"/>
        </w:rPr>
      </w:pPr>
    </w:p>
    <w:p w14:paraId="7B286889" w14:textId="77777777" w:rsidR="006A01FE" w:rsidRPr="008719F1" w:rsidRDefault="006A01FE" w:rsidP="006A01FE">
      <w:pPr>
        <w:pStyle w:val="Default"/>
        <w:jc w:val="both"/>
        <w:rPr>
          <w:color w:val="000000" w:themeColor="text1"/>
          <w:sz w:val="23"/>
          <w:szCs w:val="23"/>
          <w:lang w:val="en-GB"/>
        </w:rPr>
      </w:pPr>
      <w:r w:rsidRPr="008719F1">
        <w:rPr>
          <w:color w:val="000000" w:themeColor="text1"/>
          <w:sz w:val="23"/>
          <w:szCs w:val="23"/>
          <w:lang w:val="en-GB"/>
        </w:rPr>
        <w:t xml:space="preserve">1.6. Unless provided otherwise, the General Assembly shall adopt its resolutions by open vote with a simple majority of the Members present. In the case of a tie vote, the vote of the Chairman shall decide. </w:t>
      </w:r>
    </w:p>
    <w:p w14:paraId="583F46FB" w14:textId="77777777" w:rsidR="006A01FE" w:rsidRPr="008719F1" w:rsidRDefault="006A01FE" w:rsidP="006A01FE">
      <w:pPr>
        <w:pStyle w:val="Default"/>
        <w:jc w:val="both"/>
        <w:rPr>
          <w:color w:val="000000" w:themeColor="text1"/>
          <w:sz w:val="23"/>
          <w:szCs w:val="23"/>
          <w:lang w:val="en-GB"/>
        </w:rPr>
      </w:pPr>
    </w:p>
    <w:p w14:paraId="0E92E4BA" w14:textId="77777777" w:rsidR="006A01FE" w:rsidRPr="008719F1" w:rsidRDefault="00B9204B" w:rsidP="006A01FE">
      <w:pPr>
        <w:pStyle w:val="Default"/>
        <w:jc w:val="both"/>
        <w:rPr>
          <w:color w:val="000000" w:themeColor="text1"/>
          <w:sz w:val="23"/>
          <w:szCs w:val="23"/>
          <w:lang w:val="en-GB"/>
        </w:rPr>
      </w:pPr>
      <w:r w:rsidRPr="008719F1">
        <w:rPr>
          <w:color w:val="000000" w:themeColor="text1"/>
          <w:sz w:val="23"/>
          <w:szCs w:val="23"/>
          <w:lang w:val="en-GB"/>
        </w:rPr>
        <w:t>A s</w:t>
      </w:r>
      <w:r w:rsidR="006A01FE" w:rsidRPr="008719F1">
        <w:rPr>
          <w:color w:val="000000" w:themeColor="text1"/>
          <w:sz w:val="23"/>
          <w:szCs w:val="23"/>
          <w:lang w:val="en-GB"/>
        </w:rPr>
        <w:t>ecret voting must be held when electing the Chairman, the members of the Supervisory Board and if decided by the General Assembly to resolve any matter.</w:t>
      </w:r>
    </w:p>
    <w:p w14:paraId="345D695F" w14:textId="77777777" w:rsidR="006A01FE" w:rsidRPr="008719F1" w:rsidRDefault="006A01FE" w:rsidP="006A01FE">
      <w:pPr>
        <w:pStyle w:val="Default"/>
        <w:jc w:val="both"/>
        <w:rPr>
          <w:color w:val="000000" w:themeColor="text1"/>
          <w:sz w:val="23"/>
          <w:szCs w:val="23"/>
          <w:lang w:val="en-GB"/>
        </w:rPr>
      </w:pPr>
    </w:p>
    <w:p w14:paraId="7EA02505" w14:textId="77777777" w:rsidR="006A01FE" w:rsidRPr="008719F1" w:rsidRDefault="00915260" w:rsidP="006A01FE">
      <w:pPr>
        <w:pStyle w:val="Default"/>
        <w:jc w:val="both"/>
        <w:rPr>
          <w:color w:val="000000" w:themeColor="text1"/>
          <w:sz w:val="23"/>
          <w:szCs w:val="23"/>
          <w:lang w:val="en-GB"/>
        </w:rPr>
      </w:pPr>
      <w:r w:rsidRPr="008719F1">
        <w:rPr>
          <w:color w:val="000000" w:themeColor="text1"/>
          <w:sz w:val="23"/>
          <w:szCs w:val="23"/>
          <w:lang w:val="en-GB"/>
        </w:rPr>
        <w:t>At</w:t>
      </w:r>
      <w:r w:rsidR="006A01FE" w:rsidRPr="008719F1">
        <w:rPr>
          <w:color w:val="000000" w:themeColor="text1"/>
          <w:sz w:val="23"/>
          <w:szCs w:val="23"/>
          <w:lang w:val="en-GB"/>
        </w:rPr>
        <w:t xml:space="preserve"> the beginning of the General Assembly the Chairman</w:t>
      </w:r>
      <w:r w:rsidR="00FE4BFF" w:rsidRPr="008719F1">
        <w:rPr>
          <w:color w:val="000000" w:themeColor="text1"/>
          <w:sz w:val="23"/>
          <w:szCs w:val="23"/>
          <w:lang w:val="en-GB"/>
        </w:rPr>
        <w:t xml:space="preserve">, </w:t>
      </w:r>
      <w:r w:rsidR="006A01FE" w:rsidRPr="008719F1">
        <w:rPr>
          <w:color w:val="000000" w:themeColor="text1"/>
          <w:sz w:val="23"/>
          <w:szCs w:val="23"/>
          <w:lang w:val="en-GB"/>
        </w:rPr>
        <w:t xml:space="preserve">the person taking </w:t>
      </w:r>
      <w:r w:rsidR="00FE4BFF" w:rsidRPr="008719F1">
        <w:rPr>
          <w:color w:val="000000" w:themeColor="text1"/>
          <w:sz w:val="23"/>
          <w:szCs w:val="23"/>
          <w:lang w:val="en-GB"/>
        </w:rPr>
        <w:t xml:space="preserve">the </w:t>
      </w:r>
      <w:r w:rsidR="006A01FE" w:rsidRPr="008719F1">
        <w:rPr>
          <w:color w:val="000000" w:themeColor="text1"/>
          <w:sz w:val="23"/>
          <w:szCs w:val="23"/>
          <w:lang w:val="en-GB"/>
        </w:rPr>
        <w:t>minutes</w:t>
      </w:r>
      <w:r w:rsidR="00FE4BFF" w:rsidRPr="008719F1">
        <w:rPr>
          <w:color w:val="000000" w:themeColor="text1"/>
          <w:sz w:val="23"/>
          <w:szCs w:val="23"/>
          <w:lang w:val="en-GB"/>
        </w:rPr>
        <w:t xml:space="preserve">, and </w:t>
      </w:r>
      <w:r w:rsidR="00FC59FF" w:rsidRPr="008719F1">
        <w:rPr>
          <w:color w:val="000000" w:themeColor="text1"/>
          <w:sz w:val="23"/>
          <w:szCs w:val="23"/>
          <w:lang w:val="en-GB"/>
        </w:rPr>
        <w:t>2 (</w:t>
      </w:r>
      <w:r w:rsidR="00FE4BFF" w:rsidRPr="008719F1">
        <w:rPr>
          <w:color w:val="000000" w:themeColor="text1"/>
          <w:sz w:val="23"/>
          <w:szCs w:val="23"/>
          <w:lang w:val="en-GB"/>
        </w:rPr>
        <w:t>two</w:t>
      </w:r>
      <w:r w:rsidR="00FC59FF" w:rsidRPr="008719F1">
        <w:rPr>
          <w:color w:val="000000" w:themeColor="text1"/>
          <w:sz w:val="23"/>
          <w:szCs w:val="23"/>
          <w:lang w:val="en-GB"/>
        </w:rPr>
        <w:t>)</w:t>
      </w:r>
      <w:r w:rsidR="00FE4BFF" w:rsidRPr="008719F1">
        <w:rPr>
          <w:color w:val="000000" w:themeColor="text1"/>
          <w:sz w:val="23"/>
          <w:szCs w:val="23"/>
          <w:lang w:val="en-GB"/>
        </w:rPr>
        <w:t xml:space="preserve"> members authenticating the </w:t>
      </w:r>
      <w:r w:rsidR="00FC59FF" w:rsidRPr="008719F1">
        <w:rPr>
          <w:color w:val="000000" w:themeColor="text1"/>
          <w:sz w:val="23"/>
          <w:szCs w:val="23"/>
          <w:lang w:val="en-GB"/>
        </w:rPr>
        <w:t>minutes</w:t>
      </w:r>
      <w:r w:rsidR="006A01FE" w:rsidRPr="008719F1">
        <w:rPr>
          <w:color w:val="000000" w:themeColor="text1"/>
          <w:sz w:val="23"/>
          <w:szCs w:val="23"/>
          <w:lang w:val="en-GB"/>
        </w:rPr>
        <w:t xml:space="preserve"> shall be elected.</w:t>
      </w:r>
      <w:r w:rsidR="001242A1" w:rsidRPr="008719F1">
        <w:rPr>
          <w:color w:val="000000" w:themeColor="text1"/>
          <w:sz w:val="23"/>
          <w:szCs w:val="23"/>
          <w:lang w:val="en-GB"/>
        </w:rPr>
        <w:t xml:space="preserve"> The latter </w:t>
      </w:r>
      <w:r w:rsidR="003121CA" w:rsidRPr="008719F1">
        <w:rPr>
          <w:color w:val="000000" w:themeColor="text1"/>
          <w:sz w:val="23"/>
          <w:szCs w:val="23"/>
          <w:lang w:val="en-GB"/>
        </w:rPr>
        <w:t xml:space="preserve">at the same time </w:t>
      </w:r>
      <w:r w:rsidR="001242A1" w:rsidRPr="008719F1">
        <w:rPr>
          <w:color w:val="000000" w:themeColor="text1"/>
          <w:sz w:val="23"/>
          <w:szCs w:val="23"/>
          <w:lang w:val="en-GB"/>
        </w:rPr>
        <w:t xml:space="preserve">form </w:t>
      </w:r>
      <w:r w:rsidR="003121CA" w:rsidRPr="008719F1">
        <w:rPr>
          <w:color w:val="000000" w:themeColor="text1"/>
          <w:sz w:val="23"/>
          <w:szCs w:val="23"/>
          <w:lang w:val="en-GB"/>
        </w:rPr>
        <w:t xml:space="preserve">a board of tellers at </w:t>
      </w:r>
      <w:proofErr w:type="spellStart"/>
      <w:r w:rsidR="003121CA" w:rsidRPr="008719F1">
        <w:rPr>
          <w:color w:val="000000" w:themeColor="text1"/>
          <w:sz w:val="23"/>
          <w:szCs w:val="23"/>
          <w:lang w:val="en-GB"/>
        </w:rPr>
        <w:t>votings</w:t>
      </w:r>
      <w:proofErr w:type="spellEnd"/>
      <w:r w:rsidR="003121CA" w:rsidRPr="008719F1">
        <w:rPr>
          <w:color w:val="000000" w:themeColor="text1"/>
          <w:sz w:val="23"/>
          <w:szCs w:val="23"/>
          <w:lang w:val="en-GB"/>
        </w:rPr>
        <w:t xml:space="preserve">. </w:t>
      </w:r>
    </w:p>
    <w:p w14:paraId="60B923E8" w14:textId="77777777" w:rsidR="006A01FE" w:rsidRPr="008719F1" w:rsidRDefault="006A01FE" w:rsidP="006A01FE">
      <w:pPr>
        <w:pStyle w:val="Default"/>
        <w:jc w:val="both"/>
        <w:rPr>
          <w:color w:val="000000" w:themeColor="text1"/>
          <w:sz w:val="23"/>
          <w:szCs w:val="23"/>
          <w:lang w:val="en-GB"/>
        </w:rPr>
      </w:pPr>
    </w:p>
    <w:p w14:paraId="39A3551F" w14:textId="77777777" w:rsidR="0020511A" w:rsidRPr="008719F1" w:rsidRDefault="006A01FE" w:rsidP="006A01FE">
      <w:pPr>
        <w:pStyle w:val="Default"/>
        <w:jc w:val="both"/>
        <w:rPr>
          <w:color w:val="000000" w:themeColor="text1"/>
          <w:sz w:val="23"/>
          <w:szCs w:val="23"/>
          <w:lang w:val="en-GB"/>
        </w:rPr>
      </w:pPr>
      <w:r w:rsidRPr="008719F1">
        <w:rPr>
          <w:color w:val="000000" w:themeColor="text1"/>
          <w:sz w:val="23"/>
          <w:szCs w:val="23"/>
          <w:lang w:val="en-GB"/>
        </w:rPr>
        <w:t xml:space="preserve">All matters discussed and resolutions adopted by the General Assembly shall be recorded in the minutes. </w:t>
      </w:r>
      <w:r w:rsidR="00C72E55" w:rsidRPr="008719F1">
        <w:rPr>
          <w:color w:val="000000" w:themeColor="text1"/>
          <w:sz w:val="23"/>
          <w:szCs w:val="23"/>
          <w:lang w:val="en-GB"/>
        </w:rPr>
        <w:t xml:space="preserve">The minutes must include the </w:t>
      </w:r>
      <w:r w:rsidR="003868C1" w:rsidRPr="008719F1">
        <w:rPr>
          <w:color w:val="000000" w:themeColor="text1"/>
          <w:sz w:val="23"/>
          <w:szCs w:val="23"/>
          <w:lang w:val="en-GB"/>
        </w:rPr>
        <w:t>premises, the time and date</w:t>
      </w:r>
      <w:r w:rsidR="00D9487F" w:rsidRPr="008719F1">
        <w:rPr>
          <w:color w:val="000000" w:themeColor="text1"/>
          <w:sz w:val="23"/>
          <w:szCs w:val="23"/>
          <w:lang w:val="en-GB"/>
        </w:rPr>
        <w:t xml:space="preserve"> of the General Assembly</w:t>
      </w:r>
      <w:r w:rsidR="003868C1" w:rsidRPr="008719F1">
        <w:rPr>
          <w:color w:val="000000" w:themeColor="text1"/>
          <w:sz w:val="23"/>
          <w:szCs w:val="23"/>
          <w:lang w:val="en-GB"/>
        </w:rPr>
        <w:t xml:space="preserve">, the statement of quorum, the elected officials of the General Assembly, </w:t>
      </w:r>
      <w:r w:rsidR="009E323C" w:rsidRPr="008719F1">
        <w:rPr>
          <w:color w:val="000000" w:themeColor="text1"/>
          <w:sz w:val="23"/>
          <w:szCs w:val="23"/>
          <w:lang w:val="en-GB"/>
        </w:rPr>
        <w:t xml:space="preserve">the adopted agenda, </w:t>
      </w:r>
      <w:proofErr w:type="gramStart"/>
      <w:r w:rsidR="009E323C" w:rsidRPr="008719F1">
        <w:rPr>
          <w:color w:val="000000" w:themeColor="text1"/>
          <w:sz w:val="23"/>
          <w:szCs w:val="23"/>
          <w:lang w:val="en-GB"/>
        </w:rPr>
        <w:t>the</w:t>
      </w:r>
      <w:proofErr w:type="gramEnd"/>
      <w:r w:rsidR="009E323C" w:rsidRPr="008719F1">
        <w:rPr>
          <w:color w:val="000000" w:themeColor="text1"/>
          <w:sz w:val="23"/>
          <w:szCs w:val="23"/>
          <w:lang w:val="en-GB"/>
        </w:rPr>
        <w:t xml:space="preserve"> summary of the </w:t>
      </w:r>
      <w:r w:rsidR="00C471B5" w:rsidRPr="008719F1">
        <w:rPr>
          <w:color w:val="000000" w:themeColor="text1"/>
          <w:sz w:val="23"/>
          <w:szCs w:val="23"/>
          <w:lang w:val="en-GB"/>
        </w:rPr>
        <w:t>discussion comments in the points of the agenda,</w:t>
      </w:r>
      <w:r w:rsidR="00D9487F" w:rsidRPr="008719F1">
        <w:rPr>
          <w:color w:val="000000" w:themeColor="text1"/>
          <w:sz w:val="23"/>
          <w:szCs w:val="23"/>
          <w:lang w:val="en-GB"/>
        </w:rPr>
        <w:t xml:space="preserve"> </w:t>
      </w:r>
      <w:r w:rsidR="00D9487F" w:rsidRPr="008719F1">
        <w:rPr>
          <w:color w:val="000000" w:themeColor="text1"/>
          <w:sz w:val="23"/>
          <w:szCs w:val="23"/>
          <w:lang w:val="en-GB"/>
        </w:rPr>
        <w:lastRenderedPageBreak/>
        <w:t xml:space="preserve">the decisions taken, </w:t>
      </w:r>
      <w:r w:rsidR="006B099B" w:rsidRPr="008719F1">
        <w:rPr>
          <w:color w:val="000000" w:themeColor="text1"/>
          <w:sz w:val="23"/>
          <w:szCs w:val="23"/>
          <w:lang w:val="en-GB"/>
        </w:rPr>
        <w:t xml:space="preserve">the time of their adoption, their effect and the proportion of </w:t>
      </w:r>
      <w:r w:rsidR="00226A10" w:rsidRPr="008719F1">
        <w:rPr>
          <w:color w:val="000000" w:themeColor="text1"/>
          <w:sz w:val="23"/>
          <w:szCs w:val="23"/>
          <w:lang w:val="en-GB"/>
        </w:rPr>
        <w:t xml:space="preserve">members supporting and opposing the decisions. </w:t>
      </w:r>
    </w:p>
    <w:p w14:paraId="4A0557EF" w14:textId="77777777" w:rsidR="00F755C3" w:rsidRPr="008719F1" w:rsidRDefault="00F755C3" w:rsidP="006A01FE">
      <w:pPr>
        <w:pStyle w:val="Default"/>
        <w:jc w:val="both"/>
        <w:rPr>
          <w:color w:val="000000" w:themeColor="text1"/>
          <w:sz w:val="23"/>
          <w:szCs w:val="23"/>
          <w:lang w:val="en-GB"/>
        </w:rPr>
      </w:pPr>
      <w:r w:rsidRPr="008719F1">
        <w:rPr>
          <w:color w:val="000000" w:themeColor="text1"/>
          <w:sz w:val="23"/>
          <w:szCs w:val="23"/>
          <w:lang w:val="en-GB"/>
        </w:rPr>
        <w:t xml:space="preserve">The General Assembly shall send the decisions taken to the members </w:t>
      </w:r>
      <w:r w:rsidR="004A4419" w:rsidRPr="008719F1">
        <w:rPr>
          <w:color w:val="000000" w:themeColor="text1"/>
          <w:sz w:val="23"/>
          <w:szCs w:val="23"/>
          <w:lang w:val="en-GB"/>
        </w:rPr>
        <w:t>to the postal or electronic address provided by the member in a way that is suitable for the confirmation of receipt.</w:t>
      </w:r>
    </w:p>
    <w:p w14:paraId="4A0B4537" w14:textId="77777777" w:rsidR="00F21BFB" w:rsidRPr="008719F1" w:rsidRDefault="00F21BFB" w:rsidP="006A01FE">
      <w:pPr>
        <w:pStyle w:val="Default"/>
        <w:jc w:val="both"/>
        <w:rPr>
          <w:color w:val="000000" w:themeColor="text1"/>
          <w:sz w:val="23"/>
          <w:szCs w:val="23"/>
          <w:lang w:val="en-GB"/>
        </w:rPr>
      </w:pPr>
    </w:p>
    <w:p w14:paraId="2D6B1D35" w14:textId="77777777" w:rsidR="00F21BFB" w:rsidRPr="008719F1" w:rsidRDefault="00F21BFB" w:rsidP="006A01FE">
      <w:pPr>
        <w:pStyle w:val="Default"/>
        <w:jc w:val="both"/>
        <w:rPr>
          <w:color w:val="000000" w:themeColor="text1"/>
          <w:sz w:val="23"/>
          <w:szCs w:val="23"/>
          <w:lang w:val="en-GB"/>
        </w:rPr>
      </w:pPr>
    </w:p>
    <w:p w14:paraId="014C4603" w14:textId="77777777" w:rsidR="00F21BFB" w:rsidRPr="008719F1" w:rsidRDefault="00F21BFB" w:rsidP="00F21BFB">
      <w:pPr>
        <w:pStyle w:val="Default"/>
        <w:jc w:val="both"/>
        <w:rPr>
          <w:b/>
          <w:color w:val="000000" w:themeColor="text1"/>
          <w:sz w:val="23"/>
          <w:szCs w:val="23"/>
          <w:lang w:val="en-GB"/>
        </w:rPr>
      </w:pPr>
      <w:r w:rsidRPr="008719F1">
        <w:rPr>
          <w:b/>
          <w:color w:val="000000" w:themeColor="text1"/>
          <w:sz w:val="23"/>
          <w:szCs w:val="23"/>
          <w:lang w:val="en-GB"/>
        </w:rPr>
        <w:t xml:space="preserve">2. The Board </w:t>
      </w:r>
    </w:p>
    <w:p w14:paraId="662686B4" w14:textId="77777777" w:rsidR="00F21BFB" w:rsidRPr="008719F1" w:rsidRDefault="00F21BFB" w:rsidP="00F21BFB">
      <w:pPr>
        <w:pStyle w:val="Default"/>
        <w:jc w:val="both"/>
        <w:rPr>
          <w:color w:val="000000" w:themeColor="text1"/>
          <w:sz w:val="23"/>
          <w:szCs w:val="23"/>
          <w:lang w:val="en-GB"/>
        </w:rPr>
      </w:pPr>
      <w:r w:rsidRPr="008719F1">
        <w:rPr>
          <w:color w:val="000000" w:themeColor="text1"/>
          <w:sz w:val="23"/>
          <w:szCs w:val="23"/>
          <w:lang w:val="en-GB"/>
        </w:rPr>
        <w:t xml:space="preserve">2.1. The Board is the general executive body of the Association, which ensures the implementation of the resolutions of the General Assembly and the continuity of the work of the Association. </w:t>
      </w:r>
    </w:p>
    <w:p w14:paraId="6F0A8846" w14:textId="77777777" w:rsidR="00F21BFB" w:rsidRPr="008719F1" w:rsidRDefault="00F21BFB" w:rsidP="00F21BFB">
      <w:pPr>
        <w:pStyle w:val="Default"/>
        <w:jc w:val="both"/>
        <w:rPr>
          <w:color w:val="000000" w:themeColor="text1"/>
          <w:sz w:val="23"/>
          <w:szCs w:val="23"/>
          <w:lang w:val="en-GB"/>
        </w:rPr>
      </w:pPr>
      <w:r w:rsidRPr="008719F1">
        <w:rPr>
          <w:color w:val="000000" w:themeColor="text1"/>
          <w:sz w:val="23"/>
          <w:szCs w:val="23"/>
          <w:lang w:val="en-GB"/>
        </w:rPr>
        <w:t xml:space="preserve">2.2. The Board has </w:t>
      </w:r>
      <w:r w:rsidR="00542CDE" w:rsidRPr="008719F1">
        <w:rPr>
          <w:color w:val="000000" w:themeColor="text1"/>
          <w:sz w:val="23"/>
          <w:szCs w:val="23"/>
          <w:lang w:val="en-GB"/>
        </w:rPr>
        <w:t>9</w:t>
      </w:r>
      <w:r w:rsidRPr="008719F1">
        <w:rPr>
          <w:color w:val="000000" w:themeColor="text1"/>
          <w:sz w:val="23"/>
          <w:szCs w:val="23"/>
          <w:lang w:val="en-GB"/>
        </w:rPr>
        <w:t xml:space="preserve"> members. The members of the Board</w:t>
      </w:r>
      <w:r w:rsidR="008D002A" w:rsidRPr="008719F1">
        <w:rPr>
          <w:color w:val="000000" w:themeColor="text1"/>
          <w:sz w:val="23"/>
          <w:szCs w:val="23"/>
          <w:lang w:val="en-GB"/>
        </w:rPr>
        <w:t xml:space="preserve"> are</w:t>
      </w:r>
      <w:r w:rsidRPr="008719F1">
        <w:rPr>
          <w:color w:val="000000" w:themeColor="text1"/>
          <w:sz w:val="23"/>
          <w:szCs w:val="23"/>
          <w:lang w:val="en-GB"/>
        </w:rPr>
        <w:t xml:space="preserve"> the Chairman of the Association and </w:t>
      </w:r>
      <w:r w:rsidR="00542CDE" w:rsidRPr="008719F1">
        <w:rPr>
          <w:color w:val="000000" w:themeColor="text1"/>
          <w:sz w:val="23"/>
          <w:szCs w:val="23"/>
          <w:lang w:val="en-GB"/>
        </w:rPr>
        <w:t>8</w:t>
      </w:r>
      <w:r w:rsidRPr="008719F1">
        <w:rPr>
          <w:color w:val="000000" w:themeColor="text1"/>
          <w:sz w:val="23"/>
          <w:szCs w:val="23"/>
          <w:lang w:val="en-GB"/>
        </w:rPr>
        <w:t xml:space="preserve"> </w:t>
      </w:r>
      <w:r w:rsidR="008D002A" w:rsidRPr="008719F1">
        <w:rPr>
          <w:color w:val="000000" w:themeColor="text1"/>
          <w:sz w:val="23"/>
          <w:szCs w:val="23"/>
          <w:lang w:val="en-GB"/>
        </w:rPr>
        <w:t xml:space="preserve">representatives of </w:t>
      </w:r>
      <w:r w:rsidR="00542CDE" w:rsidRPr="008719F1">
        <w:rPr>
          <w:color w:val="000000" w:themeColor="text1"/>
          <w:sz w:val="23"/>
          <w:szCs w:val="23"/>
          <w:lang w:val="en-GB"/>
        </w:rPr>
        <w:t>full</w:t>
      </w:r>
      <w:r w:rsidRPr="008719F1">
        <w:rPr>
          <w:color w:val="000000" w:themeColor="text1"/>
          <w:sz w:val="23"/>
          <w:szCs w:val="23"/>
          <w:lang w:val="en-GB"/>
        </w:rPr>
        <w:t xml:space="preserve"> members of the Association</w:t>
      </w:r>
      <w:r w:rsidR="00542CDE" w:rsidRPr="008719F1">
        <w:rPr>
          <w:color w:val="000000" w:themeColor="text1"/>
          <w:sz w:val="23"/>
          <w:szCs w:val="23"/>
          <w:lang w:val="en-GB"/>
        </w:rPr>
        <w:t xml:space="preserve"> elected for these purposes</w:t>
      </w:r>
      <w:r w:rsidRPr="008719F1">
        <w:rPr>
          <w:color w:val="000000" w:themeColor="text1"/>
          <w:sz w:val="23"/>
          <w:szCs w:val="23"/>
          <w:lang w:val="en-GB"/>
        </w:rPr>
        <w:t xml:space="preserve">. The Secretary of the Association and the Chairman of the Supervisory Board are invited to all meetings of the Board. </w:t>
      </w:r>
    </w:p>
    <w:p w14:paraId="021AC56B" w14:textId="77777777" w:rsidR="00F21BFB" w:rsidRPr="008719F1" w:rsidRDefault="00F21BFB" w:rsidP="00F21BFB">
      <w:pPr>
        <w:pStyle w:val="Default"/>
        <w:jc w:val="both"/>
        <w:rPr>
          <w:color w:val="000000" w:themeColor="text1"/>
          <w:sz w:val="23"/>
          <w:szCs w:val="23"/>
          <w:lang w:val="en-GB"/>
        </w:rPr>
      </w:pPr>
      <w:r w:rsidRPr="008719F1">
        <w:rPr>
          <w:color w:val="000000" w:themeColor="text1"/>
          <w:sz w:val="23"/>
          <w:szCs w:val="23"/>
          <w:lang w:val="en-GB"/>
        </w:rPr>
        <w:t xml:space="preserve">The members of the Board are elected by secret voting by the General Assembly for a period of 4 years. </w:t>
      </w:r>
    </w:p>
    <w:p w14:paraId="58144135" w14:textId="77777777" w:rsidR="00F21BFB" w:rsidRPr="008719F1" w:rsidRDefault="00F21BFB" w:rsidP="00F21BFB">
      <w:pPr>
        <w:pStyle w:val="Default"/>
        <w:jc w:val="both"/>
        <w:rPr>
          <w:color w:val="000000" w:themeColor="text1"/>
          <w:sz w:val="23"/>
          <w:szCs w:val="23"/>
          <w:lang w:val="en-GB"/>
        </w:rPr>
      </w:pPr>
      <w:r w:rsidRPr="008719F1">
        <w:rPr>
          <w:color w:val="000000" w:themeColor="text1"/>
          <w:sz w:val="23"/>
          <w:szCs w:val="23"/>
          <w:lang w:val="en-GB"/>
        </w:rPr>
        <w:t>All members of the Board shall be appointed for the same period. If the appointment of any member of the Board should, for any reason, be terminated before the 4-year period, the General Assembly shall elect a new member for a period ending upon expiry of the appointment of the rest of the members of the Board.</w:t>
      </w:r>
    </w:p>
    <w:p w14:paraId="1C1675F6" w14:textId="77777777" w:rsidR="003C7711" w:rsidRPr="008719F1" w:rsidRDefault="003C7711" w:rsidP="00F21BFB">
      <w:pPr>
        <w:pStyle w:val="Default"/>
        <w:jc w:val="both"/>
        <w:rPr>
          <w:color w:val="000000" w:themeColor="text1"/>
          <w:sz w:val="23"/>
          <w:szCs w:val="23"/>
          <w:lang w:val="en-GB"/>
        </w:rPr>
      </w:pPr>
    </w:p>
    <w:p w14:paraId="24B81178" w14:textId="77777777" w:rsidR="003C7711" w:rsidRPr="008719F1" w:rsidRDefault="003C7711" w:rsidP="003C7711">
      <w:pPr>
        <w:pStyle w:val="Default"/>
        <w:jc w:val="both"/>
        <w:rPr>
          <w:color w:val="000000" w:themeColor="text1"/>
          <w:sz w:val="23"/>
          <w:szCs w:val="23"/>
          <w:lang w:val="en-GB"/>
        </w:rPr>
      </w:pPr>
      <w:r w:rsidRPr="008719F1">
        <w:rPr>
          <w:color w:val="000000" w:themeColor="text1"/>
          <w:sz w:val="23"/>
          <w:szCs w:val="23"/>
          <w:lang w:val="en-GB"/>
        </w:rPr>
        <w:t xml:space="preserve">2.3. The powers exclusively reserved for the Board are as follows: to decide over the </w:t>
      </w:r>
    </w:p>
    <w:p w14:paraId="4482FDCA" w14:textId="77777777" w:rsidR="003C7711" w:rsidRPr="008719F1" w:rsidRDefault="003C7711" w:rsidP="003C7711">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election</w:t>
      </w:r>
      <w:proofErr w:type="gramEnd"/>
      <w:r w:rsidRPr="008719F1">
        <w:rPr>
          <w:color w:val="000000" w:themeColor="text1"/>
          <w:sz w:val="23"/>
          <w:szCs w:val="23"/>
          <w:lang w:val="en-GB"/>
        </w:rPr>
        <w:t xml:space="preserve"> of the Chairman</w:t>
      </w:r>
    </w:p>
    <w:p w14:paraId="704EF603" w14:textId="77777777" w:rsidR="003C7711" w:rsidRPr="008719F1" w:rsidRDefault="003C7711" w:rsidP="003C7711">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Pr="008719F1">
        <w:rPr>
          <w:color w:val="000000" w:themeColor="text1"/>
          <w:sz w:val="23"/>
          <w:szCs w:val="23"/>
          <w:lang w:val="en-GB"/>
        </w:rPr>
        <w:t>admission</w:t>
      </w:r>
      <w:proofErr w:type="gramEnd"/>
      <w:r w:rsidRPr="008719F1">
        <w:rPr>
          <w:color w:val="000000" w:themeColor="text1"/>
          <w:sz w:val="23"/>
          <w:szCs w:val="23"/>
          <w:lang w:val="en-GB"/>
        </w:rPr>
        <w:t xml:space="preserve"> of a new Member to the Association; </w:t>
      </w:r>
    </w:p>
    <w:p w14:paraId="2040C3CF" w14:textId="77777777" w:rsidR="00A35AB1" w:rsidRPr="008719F1" w:rsidRDefault="00A35AB1" w:rsidP="003C7711">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exclusion</w:t>
      </w:r>
      <w:proofErr w:type="gramEnd"/>
      <w:r w:rsidRPr="008719F1">
        <w:rPr>
          <w:color w:val="000000" w:themeColor="text1"/>
          <w:sz w:val="23"/>
          <w:szCs w:val="23"/>
          <w:lang w:val="en-GB"/>
        </w:rPr>
        <w:t xml:space="preserve"> of members in the first instance</w:t>
      </w:r>
    </w:p>
    <w:p w14:paraId="6FA49345" w14:textId="77777777" w:rsidR="00A35AB1" w:rsidRPr="008719F1" w:rsidRDefault="00A35AB1" w:rsidP="003C7711">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termination</w:t>
      </w:r>
      <w:proofErr w:type="gramEnd"/>
      <w:r w:rsidRPr="008719F1">
        <w:rPr>
          <w:color w:val="000000" w:themeColor="text1"/>
          <w:sz w:val="23"/>
          <w:szCs w:val="23"/>
          <w:lang w:val="en-GB"/>
        </w:rPr>
        <w:t xml:space="preserve"> of membership</w:t>
      </w:r>
    </w:p>
    <w:p w14:paraId="17B2AB51" w14:textId="77777777" w:rsidR="003C7711" w:rsidRPr="008719F1" w:rsidRDefault="003C7711" w:rsidP="003C7711">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Pr="008719F1">
        <w:rPr>
          <w:color w:val="000000" w:themeColor="text1"/>
          <w:sz w:val="23"/>
          <w:szCs w:val="23"/>
          <w:lang w:val="en-GB"/>
        </w:rPr>
        <w:t>division</w:t>
      </w:r>
      <w:proofErr w:type="gramEnd"/>
      <w:r w:rsidRPr="008719F1">
        <w:rPr>
          <w:color w:val="000000" w:themeColor="text1"/>
          <w:sz w:val="23"/>
          <w:szCs w:val="23"/>
          <w:lang w:val="en-GB"/>
        </w:rPr>
        <w:t xml:space="preserve"> of responsibilities within the Board; </w:t>
      </w:r>
    </w:p>
    <w:p w14:paraId="3C62EF9C" w14:textId="77777777" w:rsidR="003C7711" w:rsidRPr="008719F1" w:rsidRDefault="003C7711" w:rsidP="003C7711">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Pr="008719F1">
        <w:rPr>
          <w:color w:val="000000" w:themeColor="text1"/>
          <w:sz w:val="23"/>
          <w:szCs w:val="23"/>
          <w:lang w:val="en-GB"/>
        </w:rPr>
        <w:t>deletion</w:t>
      </w:r>
      <w:proofErr w:type="gramEnd"/>
      <w:r w:rsidRPr="008719F1">
        <w:rPr>
          <w:color w:val="000000" w:themeColor="text1"/>
          <w:sz w:val="23"/>
          <w:szCs w:val="23"/>
          <w:lang w:val="en-GB"/>
        </w:rPr>
        <w:t xml:space="preserve"> of a Member from the Register of Members</w:t>
      </w:r>
      <w:r w:rsidR="0034772A" w:rsidRPr="008719F1">
        <w:rPr>
          <w:color w:val="000000" w:themeColor="text1"/>
          <w:sz w:val="23"/>
          <w:szCs w:val="23"/>
          <w:lang w:val="en-GB"/>
        </w:rPr>
        <w:t xml:space="preserve"> in the case of </w:t>
      </w:r>
      <w:r w:rsidR="00256DFE" w:rsidRPr="008719F1">
        <w:rPr>
          <w:color w:val="000000" w:themeColor="text1"/>
          <w:sz w:val="23"/>
          <w:szCs w:val="23"/>
          <w:lang w:val="en-GB"/>
        </w:rPr>
        <w:t>exit or termination</w:t>
      </w:r>
      <w:r w:rsidRPr="008719F1">
        <w:rPr>
          <w:color w:val="000000" w:themeColor="text1"/>
          <w:sz w:val="23"/>
          <w:szCs w:val="23"/>
          <w:lang w:val="en-GB"/>
        </w:rPr>
        <w:t xml:space="preserve">; </w:t>
      </w:r>
    </w:p>
    <w:p w14:paraId="3A8EFB74" w14:textId="77777777" w:rsidR="003C7711" w:rsidRPr="008719F1" w:rsidRDefault="003C7711" w:rsidP="003C7711">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giving proposal of the annual membership fee to the General Assembly Meeting the amount of the admission fee; </w:t>
      </w:r>
    </w:p>
    <w:p w14:paraId="1A516B6F" w14:textId="77777777" w:rsidR="003C7711" w:rsidRPr="008719F1" w:rsidRDefault="003C7711" w:rsidP="003C7711">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Pr="008719F1">
        <w:rPr>
          <w:color w:val="000000" w:themeColor="text1"/>
          <w:sz w:val="23"/>
          <w:szCs w:val="23"/>
          <w:lang w:val="en-GB"/>
        </w:rPr>
        <w:t>employment</w:t>
      </w:r>
      <w:proofErr w:type="gramEnd"/>
      <w:r w:rsidRPr="008719F1">
        <w:rPr>
          <w:color w:val="000000" w:themeColor="text1"/>
          <w:sz w:val="23"/>
          <w:szCs w:val="23"/>
          <w:lang w:val="en-GB"/>
        </w:rPr>
        <w:t xml:space="preserve"> of the Secretary of the Association; </w:t>
      </w:r>
    </w:p>
    <w:p w14:paraId="40933014" w14:textId="77777777" w:rsidR="003C7711" w:rsidRPr="008719F1" w:rsidRDefault="003C7711" w:rsidP="003C7711">
      <w:pPr>
        <w:pStyle w:val="Default"/>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designating information provided by the Members of the Association as public.</w:t>
      </w:r>
    </w:p>
    <w:p w14:paraId="69A8564A" w14:textId="77777777" w:rsidR="00797739" w:rsidRPr="008719F1" w:rsidRDefault="00797739" w:rsidP="003C7711">
      <w:pPr>
        <w:pStyle w:val="Default"/>
        <w:jc w:val="both"/>
        <w:rPr>
          <w:color w:val="000000" w:themeColor="text1"/>
          <w:sz w:val="23"/>
          <w:szCs w:val="23"/>
          <w:lang w:val="en-GB"/>
        </w:rPr>
      </w:pPr>
    </w:p>
    <w:p w14:paraId="7A034BB7" w14:textId="77777777" w:rsidR="00A03A1D" w:rsidRPr="008719F1" w:rsidRDefault="00A03A1D" w:rsidP="003C7711">
      <w:pPr>
        <w:pStyle w:val="Default"/>
        <w:jc w:val="both"/>
        <w:rPr>
          <w:color w:val="000000" w:themeColor="text1"/>
          <w:sz w:val="23"/>
          <w:szCs w:val="23"/>
          <w:lang w:val="en-GB"/>
        </w:rPr>
      </w:pPr>
      <w:r w:rsidRPr="008719F1">
        <w:rPr>
          <w:color w:val="000000" w:themeColor="text1"/>
          <w:sz w:val="23"/>
          <w:szCs w:val="23"/>
          <w:lang w:val="en-GB"/>
        </w:rPr>
        <w:t>2.4. The Board shall hold a meeting at least once in every six-month period. The meeting of the Board shall also be convened if proposed in writing by any member of the Board or the Supervisory Board, specifying the purpose of and reason for such request, or if deemed necessary by the Chairman of the Association.</w:t>
      </w:r>
    </w:p>
    <w:p w14:paraId="6B7CAED4" w14:textId="77777777" w:rsidR="00A03A1D" w:rsidRPr="008719F1" w:rsidRDefault="00A03A1D" w:rsidP="003C7711">
      <w:pPr>
        <w:pStyle w:val="Default"/>
        <w:jc w:val="both"/>
        <w:rPr>
          <w:color w:val="000000" w:themeColor="text1"/>
          <w:sz w:val="23"/>
          <w:szCs w:val="23"/>
          <w:lang w:val="en-GB"/>
        </w:rPr>
      </w:pPr>
    </w:p>
    <w:p w14:paraId="294BE4E4" w14:textId="77777777" w:rsidR="00A03A1D" w:rsidRPr="008719F1" w:rsidRDefault="00A03A1D" w:rsidP="00A03A1D">
      <w:pPr>
        <w:pStyle w:val="Default"/>
        <w:jc w:val="both"/>
        <w:rPr>
          <w:color w:val="000000" w:themeColor="text1"/>
          <w:sz w:val="23"/>
          <w:szCs w:val="23"/>
          <w:lang w:val="en-GB"/>
        </w:rPr>
      </w:pPr>
      <w:r w:rsidRPr="008719F1">
        <w:rPr>
          <w:color w:val="000000" w:themeColor="text1"/>
          <w:sz w:val="23"/>
          <w:szCs w:val="23"/>
          <w:lang w:val="en-GB"/>
        </w:rPr>
        <w:t xml:space="preserve">2.5. The meetings of the Board are convened by the Chairman of the Association or, if hindered, by the CEO/Secretary of the Association. </w:t>
      </w:r>
    </w:p>
    <w:p w14:paraId="5F98CBA1" w14:textId="77777777" w:rsidR="00A03A1D" w:rsidRPr="008719F1" w:rsidRDefault="00A03A1D" w:rsidP="00A03A1D">
      <w:pPr>
        <w:pStyle w:val="Default"/>
        <w:jc w:val="both"/>
        <w:rPr>
          <w:color w:val="000000" w:themeColor="text1"/>
          <w:sz w:val="23"/>
          <w:szCs w:val="23"/>
          <w:lang w:val="en-GB"/>
        </w:rPr>
      </w:pPr>
      <w:r w:rsidRPr="008719F1">
        <w:rPr>
          <w:color w:val="000000" w:themeColor="text1"/>
          <w:sz w:val="23"/>
          <w:szCs w:val="23"/>
          <w:lang w:val="en-GB"/>
        </w:rPr>
        <w:t xml:space="preserve">2.6. The meetings of the Board are chaired by Chairman or, if hindered, by a member of the Board authorised in writing by the Chairman. </w:t>
      </w:r>
    </w:p>
    <w:p w14:paraId="03C8C04D" w14:textId="77777777" w:rsidR="002D40A5" w:rsidRPr="008719F1" w:rsidRDefault="00A03A1D" w:rsidP="002D40A5">
      <w:pPr>
        <w:pStyle w:val="Default"/>
        <w:jc w:val="both"/>
        <w:rPr>
          <w:color w:val="000000" w:themeColor="text1"/>
          <w:sz w:val="23"/>
          <w:szCs w:val="23"/>
          <w:lang w:val="en-GB"/>
        </w:rPr>
      </w:pPr>
      <w:r w:rsidRPr="008719F1">
        <w:rPr>
          <w:color w:val="000000" w:themeColor="text1"/>
          <w:sz w:val="23"/>
          <w:szCs w:val="23"/>
          <w:lang w:val="en-GB"/>
        </w:rPr>
        <w:t>2.7 The meeting of the Board has a quorum if the Chairman – or, if hindered, the member of the Board authorised under point 2.6 – and at least 5</w:t>
      </w:r>
      <w:r w:rsidR="00CE058B" w:rsidRPr="008719F1">
        <w:rPr>
          <w:color w:val="000000" w:themeColor="text1"/>
          <w:sz w:val="23"/>
          <w:szCs w:val="23"/>
          <w:lang w:val="en-GB"/>
        </w:rPr>
        <w:t xml:space="preserve">0 percent of the members </w:t>
      </w:r>
      <w:r w:rsidRPr="008719F1">
        <w:rPr>
          <w:color w:val="000000" w:themeColor="text1"/>
          <w:sz w:val="23"/>
          <w:szCs w:val="23"/>
          <w:lang w:val="en-GB"/>
        </w:rPr>
        <w:t xml:space="preserve">are present. The resolutions of the Board are adopted by open vote with a simple majority of the members present. In the case of a tie vote, the vote of the Chairman shall decide. </w:t>
      </w:r>
      <w:r w:rsidR="003D191A" w:rsidRPr="008719F1">
        <w:rPr>
          <w:color w:val="000000" w:themeColor="text1"/>
          <w:sz w:val="23"/>
          <w:szCs w:val="23"/>
          <w:lang w:val="en-GB"/>
        </w:rPr>
        <w:t xml:space="preserve">The Board shall </w:t>
      </w:r>
      <w:r w:rsidR="002D40A5" w:rsidRPr="008719F1">
        <w:rPr>
          <w:color w:val="000000" w:themeColor="text1"/>
          <w:sz w:val="23"/>
          <w:szCs w:val="23"/>
          <w:lang w:val="en-GB"/>
        </w:rPr>
        <w:t>send the decisions taken to the members to the postal or electronic address provided by the member in a way that is suitable for the confirmation of receipt.</w:t>
      </w:r>
    </w:p>
    <w:p w14:paraId="4785F129" w14:textId="77777777" w:rsidR="009113ED" w:rsidRPr="008719F1" w:rsidRDefault="009113ED" w:rsidP="009113ED">
      <w:pPr>
        <w:pStyle w:val="Default"/>
        <w:jc w:val="both"/>
        <w:rPr>
          <w:color w:val="000000" w:themeColor="text1"/>
          <w:sz w:val="23"/>
          <w:szCs w:val="23"/>
          <w:lang w:val="en-GB"/>
        </w:rPr>
      </w:pPr>
      <w:r w:rsidRPr="008719F1">
        <w:rPr>
          <w:color w:val="000000" w:themeColor="text1"/>
          <w:sz w:val="23"/>
          <w:szCs w:val="23"/>
          <w:lang w:val="en-GB"/>
        </w:rPr>
        <w:t>2.8. Minutes shall be recorded on the meetings of the Board, including the names of persons a</w:t>
      </w:r>
      <w:r w:rsidR="001A2638" w:rsidRPr="008719F1">
        <w:rPr>
          <w:color w:val="000000" w:themeColor="text1"/>
          <w:sz w:val="23"/>
          <w:szCs w:val="23"/>
          <w:lang w:val="en-GB"/>
        </w:rPr>
        <w:t xml:space="preserve">ttending, the matters discussed, </w:t>
      </w:r>
      <w:r w:rsidRPr="008719F1">
        <w:rPr>
          <w:color w:val="000000" w:themeColor="text1"/>
          <w:sz w:val="23"/>
          <w:szCs w:val="23"/>
          <w:lang w:val="en-GB"/>
        </w:rPr>
        <w:t>the resolutions adopted</w:t>
      </w:r>
      <w:r w:rsidR="001A2638" w:rsidRPr="008719F1">
        <w:rPr>
          <w:color w:val="000000" w:themeColor="text1"/>
          <w:sz w:val="23"/>
          <w:szCs w:val="23"/>
          <w:lang w:val="en-GB"/>
        </w:rPr>
        <w:t xml:space="preserve"> and </w:t>
      </w:r>
      <w:r w:rsidR="00C846D0" w:rsidRPr="008719F1">
        <w:rPr>
          <w:color w:val="000000" w:themeColor="text1"/>
          <w:sz w:val="23"/>
          <w:szCs w:val="23"/>
          <w:lang w:val="en-GB"/>
        </w:rPr>
        <w:t>the time of the</w:t>
      </w:r>
      <w:r w:rsidR="001A2638" w:rsidRPr="008719F1">
        <w:rPr>
          <w:color w:val="000000" w:themeColor="text1"/>
          <w:sz w:val="23"/>
          <w:szCs w:val="23"/>
          <w:lang w:val="en-GB"/>
        </w:rPr>
        <w:t xml:space="preserve"> adoption</w:t>
      </w:r>
      <w:r w:rsidR="00C846D0" w:rsidRPr="008719F1">
        <w:rPr>
          <w:color w:val="000000" w:themeColor="text1"/>
          <w:sz w:val="23"/>
          <w:szCs w:val="23"/>
          <w:lang w:val="en-GB"/>
        </w:rPr>
        <w:t xml:space="preserve"> of the decisions</w:t>
      </w:r>
      <w:r w:rsidR="001A2638" w:rsidRPr="008719F1">
        <w:rPr>
          <w:color w:val="000000" w:themeColor="text1"/>
          <w:sz w:val="23"/>
          <w:szCs w:val="23"/>
          <w:lang w:val="en-GB"/>
        </w:rPr>
        <w:t xml:space="preserve">, their effect and the proportion of members supporting and </w:t>
      </w:r>
      <w:r w:rsidR="001A2638" w:rsidRPr="008719F1">
        <w:rPr>
          <w:color w:val="000000" w:themeColor="text1"/>
          <w:sz w:val="23"/>
          <w:szCs w:val="23"/>
          <w:lang w:val="en-GB"/>
        </w:rPr>
        <w:lastRenderedPageBreak/>
        <w:t>opposing the decisions.</w:t>
      </w:r>
      <w:r w:rsidR="00C846D0" w:rsidRPr="008719F1">
        <w:rPr>
          <w:color w:val="000000" w:themeColor="text1"/>
          <w:sz w:val="23"/>
          <w:szCs w:val="23"/>
          <w:lang w:val="en-GB"/>
        </w:rPr>
        <w:t xml:space="preserve"> </w:t>
      </w:r>
      <w:r w:rsidRPr="008719F1">
        <w:rPr>
          <w:color w:val="000000" w:themeColor="text1"/>
          <w:sz w:val="23"/>
          <w:szCs w:val="23"/>
          <w:lang w:val="en-GB"/>
        </w:rPr>
        <w:t xml:space="preserve">The minutes shall be authenticated by the signatures of the Chairman and the CEO/Secretary having kept the minutes. </w:t>
      </w:r>
    </w:p>
    <w:p w14:paraId="78818BA8" w14:textId="77777777" w:rsidR="00DA136F" w:rsidRPr="008719F1" w:rsidRDefault="00DA136F" w:rsidP="002D40A5">
      <w:pPr>
        <w:pStyle w:val="Default"/>
        <w:jc w:val="both"/>
        <w:rPr>
          <w:color w:val="000000" w:themeColor="text1"/>
          <w:sz w:val="23"/>
          <w:szCs w:val="23"/>
          <w:lang w:val="en-GB"/>
        </w:rPr>
      </w:pPr>
    </w:p>
    <w:p w14:paraId="1CD79D1A" w14:textId="77777777" w:rsidR="005B7DC7" w:rsidRPr="008719F1" w:rsidRDefault="005B7DC7" w:rsidP="005B7DC7">
      <w:pPr>
        <w:pStyle w:val="Default"/>
        <w:jc w:val="both"/>
        <w:rPr>
          <w:b/>
          <w:color w:val="000000" w:themeColor="text1"/>
          <w:sz w:val="23"/>
          <w:szCs w:val="23"/>
          <w:lang w:val="en-GB"/>
        </w:rPr>
      </w:pPr>
      <w:r w:rsidRPr="008719F1">
        <w:rPr>
          <w:b/>
          <w:color w:val="000000" w:themeColor="text1"/>
          <w:sz w:val="23"/>
          <w:szCs w:val="23"/>
          <w:lang w:val="en-GB"/>
        </w:rPr>
        <w:t xml:space="preserve">3. The Chairman </w:t>
      </w:r>
    </w:p>
    <w:p w14:paraId="16B2A5AC" w14:textId="77777777" w:rsidR="005B7DC7" w:rsidRPr="008719F1" w:rsidRDefault="005B7DC7" w:rsidP="005B7DC7">
      <w:pPr>
        <w:pStyle w:val="Default"/>
        <w:jc w:val="both"/>
        <w:rPr>
          <w:color w:val="000000" w:themeColor="text1"/>
          <w:sz w:val="23"/>
          <w:szCs w:val="23"/>
          <w:lang w:val="en-GB"/>
        </w:rPr>
      </w:pPr>
      <w:r w:rsidRPr="008719F1">
        <w:rPr>
          <w:color w:val="000000" w:themeColor="text1"/>
          <w:sz w:val="23"/>
          <w:szCs w:val="23"/>
          <w:lang w:val="en-GB"/>
        </w:rPr>
        <w:t xml:space="preserve">3.1 The </w:t>
      </w:r>
      <w:r w:rsidR="0092337C" w:rsidRPr="008719F1">
        <w:rPr>
          <w:color w:val="000000" w:themeColor="text1"/>
          <w:sz w:val="23"/>
          <w:szCs w:val="23"/>
          <w:lang w:val="en-GB"/>
        </w:rPr>
        <w:t xml:space="preserve">Board shall elect the </w:t>
      </w:r>
      <w:r w:rsidRPr="008719F1">
        <w:rPr>
          <w:color w:val="000000" w:themeColor="text1"/>
          <w:sz w:val="23"/>
          <w:szCs w:val="23"/>
          <w:lang w:val="en-GB"/>
        </w:rPr>
        <w:t>Chairman</w:t>
      </w:r>
      <w:r w:rsidR="0092337C" w:rsidRPr="008719F1">
        <w:rPr>
          <w:color w:val="000000" w:themeColor="text1"/>
          <w:sz w:val="23"/>
          <w:szCs w:val="23"/>
          <w:lang w:val="en-GB"/>
        </w:rPr>
        <w:t xml:space="preserve"> of the Association </w:t>
      </w:r>
      <w:r w:rsidRPr="008719F1">
        <w:rPr>
          <w:color w:val="000000" w:themeColor="text1"/>
          <w:sz w:val="23"/>
          <w:szCs w:val="23"/>
          <w:lang w:val="en-GB"/>
        </w:rPr>
        <w:t>from among the members of the Board for a period of 4 years</w:t>
      </w:r>
      <w:r w:rsidR="0092337C" w:rsidRPr="008719F1">
        <w:rPr>
          <w:color w:val="000000" w:themeColor="text1"/>
          <w:sz w:val="23"/>
          <w:szCs w:val="23"/>
          <w:lang w:val="en-GB"/>
        </w:rPr>
        <w:t xml:space="preserve"> and shall determine </w:t>
      </w:r>
      <w:r w:rsidR="008B3A6A" w:rsidRPr="008719F1">
        <w:rPr>
          <w:color w:val="000000" w:themeColor="text1"/>
          <w:sz w:val="23"/>
          <w:szCs w:val="23"/>
          <w:lang w:val="en-GB"/>
        </w:rPr>
        <w:t>their remuneration</w:t>
      </w:r>
      <w:r w:rsidRPr="008719F1">
        <w:rPr>
          <w:color w:val="000000" w:themeColor="text1"/>
          <w:sz w:val="23"/>
          <w:szCs w:val="23"/>
          <w:lang w:val="en-GB"/>
        </w:rPr>
        <w:t xml:space="preserve">. </w:t>
      </w:r>
    </w:p>
    <w:p w14:paraId="5E8A65F0" w14:textId="77777777" w:rsidR="0017268B" w:rsidRPr="008719F1" w:rsidRDefault="0017268B" w:rsidP="0017268B">
      <w:pPr>
        <w:pStyle w:val="Default"/>
        <w:jc w:val="both"/>
        <w:rPr>
          <w:color w:val="000000" w:themeColor="text1"/>
          <w:sz w:val="23"/>
          <w:szCs w:val="23"/>
          <w:lang w:val="en-GB"/>
        </w:rPr>
      </w:pPr>
      <w:r w:rsidRPr="008719F1">
        <w:rPr>
          <w:color w:val="000000" w:themeColor="text1"/>
          <w:sz w:val="23"/>
          <w:szCs w:val="23"/>
          <w:lang w:val="en-GB"/>
        </w:rPr>
        <w:t xml:space="preserve">3.2 The Chairman: </w:t>
      </w:r>
    </w:p>
    <w:p w14:paraId="7E7599B3" w14:textId="77777777" w:rsidR="0017268B" w:rsidRPr="008719F1" w:rsidRDefault="0017268B" w:rsidP="0017268B">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represents the Association; </w:t>
      </w:r>
    </w:p>
    <w:p w14:paraId="00966F5A" w14:textId="77777777" w:rsidR="0017268B" w:rsidRPr="008719F1" w:rsidRDefault="0017268B" w:rsidP="0017268B">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may enter into agreements subject to authorisation by the Board; </w:t>
      </w:r>
    </w:p>
    <w:p w14:paraId="263A84F9" w14:textId="77777777" w:rsidR="0017268B" w:rsidRPr="008719F1" w:rsidRDefault="0017268B" w:rsidP="0017268B">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convenes and chairs the General Assembly and the meetings of the Board; </w:t>
      </w:r>
    </w:p>
    <w:p w14:paraId="2E0BFD8E" w14:textId="77777777" w:rsidR="0017268B" w:rsidRPr="008719F1" w:rsidRDefault="0017268B" w:rsidP="0017268B">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monitors the implementation of the resolutions of the General Assembly and the Board; </w:t>
      </w:r>
    </w:p>
    <w:p w14:paraId="1D0AFF4D" w14:textId="77777777" w:rsidR="0017268B" w:rsidRPr="008719F1" w:rsidRDefault="0017268B" w:rsidP="0017268B">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supervises the use of the budget of the Association; </w:t>
      </w:r>
    </w:p>
    <w:p w14:paraId="49F0EC79" w14:textId="77777777" w:rsidR="0017268B" w:rsidRPr="008719F1" w:rsidRDefault="0017268B" w:rsidP="0017268B">
      <w:pPr>
        <w:pStyle w:val="Default"/>
        <w:spacing w:after="8"/>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holds the signatory rights over the bank account of the Association jointly with the CEO/Secretary; </w:t>
      </w:r>
    </w:p>
    <w:p w14:paraId="3AACC8B1" w14:textId="77777777" w:rsidR="008B3A6A" w:rsidRPr="008719F1" w:rsidRDefault="0017268B" w:rsidP="0017268B">
      <w:pPr>
        <w:pStyle w:val="Default"/>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proofErr w:type="gramStart"/>
      <w:r w:rsidRPr="008719F1">
        <w:rPr>
          <w:color w:val="000000" w:themeColor="text1"/>
          <w:sz w:val="23"/>
          <w:szCs w:val="23"/>
          <w:lang w:val="en-GB"/>
        </w:rPr>
        <w:t>co-ordinates</w:t>
      </w:r>
      <w:proofErr w:type="gramEnd"/>
      <w:r w:rsidRPr="008719F1">
        <w:rPr>
          <w:color w:val="000000" w:themeColor="text1"/>
          <w:sz w:val="23"/>
          <w:szCs w:val="23"/>
          <w:lang w:val="en-GB"/>
        </w:rPr>
        <w:t xml:space="preserve"> the work of the CEO/Secretary of the Association.</w:t>
      </w:r>
    </w:p>
    <w:p w14:paraId="119C11A9" w14:textId="77777777" w:rsidR="00A03A1D" w:rsidRPr="008719F1" w:rsidRDefault="00A03A1D" w:rsidP="00A03A1D">
      <w:pPr>
        <w:pStyle w:val="Default"/>
        <w:jc w:val="both"/>
        <w:rPr>
          <w:color w:val="000000" w:themeColor="text1"/>
          <w:sz w:val="23"/>
          <w:szCs w:val="23"/>
          <w:lang w:val="en-GB"/>
        </w:rPr>
      </w:pPr>
    </w:p>
    <w:p w14:paraId="2B5E2E54" w14:textId="77777777" w:rsidR="00006C00" w:rsidRPr="008719F1" w:rsidRDefault="00006C00" w:rsidP="00006C00">
      <w:pPr>
        <w:pStyle w:val="Default"/>
        <w:jc w:val="both"/>
        <w:rPr>
          <w:b/>
          <w:color w:val="000000" w:themeColor="text1"/>
          <w:sz w:val="23"/>
          <w:szCs w:val="23"/>
          <w:lang w:val="en-GB"/>
        </w:rPr>
      </w:pPr>
      <w:r w:rsidRPr="008719F1">
        <w:rPr>
          <w:b/>
          <w:color w:val="000000" w:themeColor="text1"/>
          <w:sz w:val="23"/>
          <w:szCs w:val="23"/>
          <w:lang w:val="en-GB"/>
        </w:rPr>
        <w:t>4. The Supervisory Board</w:t>
      </w:r>
    </w:p>
    <w:p w14:paraId="57240D41" w14:textId="77777777" w:rsidR="00006C00" w:rsidRPr="008719F1" w:rsidRDefault="00006C00" w:rsidP="00006C00">
      <w:pPr>
        <w:pStyle w:val="Default"/>
        <w:jc w:val="both"/>
        <w:rPr>
          <w:color w:val="000000" w:themeColor="text1"/>
          <w:sz w:val="23"/>
          <w:szCs w:val="23"/>
          <w:lang w:val="en-GB"/>
        </w:rPr>
      </w:pPr>
      <w:r w:rsidRPr="008719F1">
        <w:rPr>
          <w:color w:val="000000" w:themeColor="text1"/>
          <w:sz w:val="23"/>
          <w:szCs w:val="23"/>
          <w:lang w:val="en-GB"/>
        </w:rPr>
        <w:t>4.1</w:t>
      </w:r>
      <w:proofErr w:type="gramStart"/>
      <w:r w:rsidRPr="008719F1">
        <w:rPr>
          <w:color w:val="000000" w:themeColor="text1"/>
          <w:sz w:val="23"/>
          <w:szCs w:val="23"/>
          <w:lang w:val="en-GB"/>
        </w:rPr>
        <w:t>.The</w:t>
      </w:r>
      <w:proofErr w:type="gramEnd"/>
      <w:r w:rsidRPr="008719F1">
        <w:rPr>
          <w:color w:val="000000" w:themeColor="text1"/>
          <w:sz w:val="23"/>
          <w:szCs w:val="23"/>
          <w:lang w:val="en-GB"/>
        </w:rPr>
        <w:t xml:space="preserve"> Supervisory Board is a subordinate body to the General Assembly, obliged to control the </w:t>
      </w:r>
      <w:r w:rsidR="00A70F9E" w:rsidRPr="008719F1">
        <w:rPr>
          <w:color w:val="000000" w:themeColor="text1"/>
          <w:sz w:val="23"/>
          <w:szCs w:val="23"/>
          <w:lang w:val="en-GB"/>
        </w:rPr>
        <w:t>administration of the Association (</w:t>
      </w:r>
      <w:r w:rsidRPr="008719F1">
        <w:rPr>
          <w:color w:val="000000" w:themeColor="text1"/>
          <w:sz w:val="23"/>
          <w:szCs w:val="23"/>
          <w:lang w:val="en-GB"/>
        </w:rPr>
        <w:t>Board</w:t>
      </w:r>
      <w:r w:rsidR="00A70F9E" w:rsidRPr="008719F1">
        <w:rPr>
          <w:color w:val="000000" w:themeColor="text1"/>
          <w:sz w:val="23"/>
          <w:szCs w:val="23"/>
          <w:lang w:val="en-GB"/>
        </w:rPr>
        <w:t>)</w:t>
      </w:r>
      <w:r w:rsidRPr="008719F1">
        <w:rPr>
          <w:color w:val="000000" w:themeColor="text1"/>
          <w:sz w:val="23"/>
          <w:szCs w:val="23"/>
          <w:lang w:val="en-GB"/>
        </w:rPr>
        <w:t xml:space="preserve"> and shall report to the General Assembly.</w:t>
      </w:r>
    </w:p>
    <w:p w14:paraId="1D1D4E0F" w14:textId="77777777" w:rsidR="00006C00" w:rsidRPr="008719F1" w:rsidRDefault="00006C00" w:rsidP="00006C00">
      <w:pPr>
        <w:pStyle w:val="Default"/>
        <w:jc w:val="both"/>
        <w:rPr>
          <w:color w:val="000000" w:themeColor="text1"/>
          <w:sz w:val="23"/>
          <w:szCs w:val="23"/>
          <w:lang w:val="en-GB"/>
        </w:rPr>
      </w:pPr>
      <w:r w:rsidRPr="008719F1">
        <w:rPr>
          <w:color w:val="000000" w:themeColor="text1"/>
          <w:sz w:val="23"/>
          <w:szCs w:val="23"/>
          <w:lang w:val="en-GB"/>
        </w:rPr>
        <w:t xml:space="preserve">The Supervisory Board consists of three natural persons </w:t>
      </w:r>
      <w:r w:rsidR="00524C48" w:rsidRPr="008719F1">
        <w:rPr>
          <w:color w:val="000000" w:themeColor="text1"/>
          <w:sz w:val="23"/>
          <w:szCs w:val="23"/>
          <w:lang w:val="en-GB"/>
        </w:rPr>
        <w:t>(</w:t>
      </w:r>
      <w:r w:rsidRPr="008719F1">
        <w:rPr>
          <w:color w:val="000000" w:themeColor="text1"/>
          <w:sz w:val="23"/>
          <w:szCs w:val="23"/>
          <w:lang w:val="en-GB"/>
        </w:rPr>
        <w:t>non-member of the Association or a person representing a member of the Association</w:t>
      </w:r>
      <w:r w:rsidR="00524C48" w:rsidRPr="008719F1">
        <w:rPr>
          <w:color w:val="000000" w:themeColor="text1"/>
          <w:sz w:val="23"/>
          <w:szCs w:val="23"/>
          <w:lang w:val="en-GB"/>
        </w:rPr>
        <w:t>)</w:t>
      </w:r>
      <w:r w:rsidRPr="008719F1">
        <w:rPr>
          <w:color w:val="000000" w:themeColor="text1"/>
          <w:sz w:val="23"/>
          <w:szCs w:val="23"/>
          <w:lang w:val="en-GB"/>
        </w:rPr>
        <w:t>.</w:t>
      </w:r>
    </w:p>
    <w:p w14:paraId="084847F4" w14:textId="77777777" w:rsidR="00006C00" w:rsidRPr="008719F1" w:rsidRDefault="00006C00" w:rsidP="00006C00">
      <w:pPr>
        <w:pStyle w:val="Default"/>
        <w:jc w:val="both"/>
        <w:rPr>
          <w:color w:val="000000" w:themeColor="text1"/>
          <w:sz w:val="23"/>
          <w:szCs w:val="23"/>
          <w:lang w:val="en-GB"/>
        </w:rPr>
      </w:pPr>
      <w:r w:rsidRPr="008719F1">
        <w:rPr>
          <w:color w:val="000000" w:themeColor="text1"/>
          <w:sz w:val="23"/>
          <w:szCs w:val="23"/>
          <w:lang w:val="en-GB"/>
        </w:rPr>
        <w:t>The members of the first Supervisory Board:</w:t>
      </w:r>
    </w:p>
    <w:p w14:paraId="57FD1F73" w14:textId="2DB196E2" w:rsidR="00006C00" w:rsidRPr="008719F1" w:rsidRDefault="00006C00" w:rsidP="00006C00">
      <w:pPr>
        <w:pStyle w:val="Default"/>
        <w:jc w:val="both"/>
        <w:rPr>
          <w:color w:val="000000" w:themeColor="text1"/>
          <w:sz w:val="23"/>
          <w:szCs w:val="23"/>
          <w:lang w:val="en-GB"/>
        </w:rPr>
      </w:pPr>
      <w:r w:rsidRPr="008719F1">
        <w:rPr>
          <w:color w:val="000000" w:themeColor="text1"/>
          <w:sz w:val="23"/>
          <w:szCs w:val="23"/>
          <w:lang w:val="en-GB"/>
        </w:rPr>
        <w:t xml:space="preserve">Dr. László URBÁN – Vice </w:t>
      </w:r>
      <w:r w:rsidR="00356983">
        <w:rPr>
          <w:color w:val="000000" w:themeColor="text1"/>
          <w:sz w:val="23"/>
          <w:szCs w:val="23"/>
          <w:lang w:val="en-GB"/>
        </w:rPr>
        <w:t>President</w:t>
      </w:r>
      <w:r w:rsidRPr="008719F1">
        <w:rPr>
          <w:color w:val="000000" w:themeColor="text1"/>
          <w:sz w:val="23"/>
          <w:szCs w:val="23"/>
          <w:lang w:val="en-GB"/>
        </w:rPr>
        <w:t xml:space="preserve">, Magyar Suzuki </w:t>
      </w:r>
      <w:proofErr w:type="spellStart"/>
      <w:r w:rsidRPr="008719F1">
        <w:rPr>
          <w:color w:val="000000" w:themeColor="text1"/>
          <w:sz w:val="23"/>
          <w:szCs w:val="23"/>
          <w:lang w:val="en-GB"/>
        </w:rPr>
        <w:t>Zrt</w:t>
      </w:r>
      <w:proofErr w:type="spellEnd"/>
      <w:r w:rsidRPr="008719F1">
        <w:rPr>
          <w:color w:val="000000" w:themeColor="text1"/>
          <w:sz w:val="23"/>
          <w:szCs w:val="23"/>
          <w:lang w:val="en-GB"/>
        </w:rPr>
        <w:t>. chairman</w:t>
      </w:r>
      <w:bookmarkStart w:id="0" w:name="_GoBack"/>
      <w:bookmarkEnd w:id="0"/>
    </w:p>
    <w:p w14:paraId="24AC6761" w14:textId="77777777" w:rsidR="00006C00" w:rsidRPr="008719F1" w:rsidRDefault="00006C00" w:rsidP="00006C00">
      <w:pPr>
        <w:pStyle w:val="Default"/>
        <w:jc w:val="both"/>
        <w:rPr>
          <w:color w:val="000000" w:themeColor="text1"/>
          <w:sz w:val="23"/>
          <w:szCs w:val="23"/>
          <w:lang w:val="de-AT"/>
        </w:rPr>
      </w:pPr>
      <w:r w:rsidRPr="008719F1">
        <w:rPr>
          <w:color w:val="000000" w:themeColor="text1"/>
          <w:sz w:val="23"/>
          <w:szCs w:val="23"/>
          <w:lang w:val="de-AT"/>
        </w:rPr>
        <w:t xml:space="preserve">Armin KRUG – </w:t>
      </w:r>
      <w:proofErr w:type="spellStart"/>
      <w:r w:rsidRPr="008719F1">
        <w:rPr>
          <w:color w:val="000000" w:themeColor="text1"/>
          <w:sz w:val="23"/>
          <w:szCs w:val="23"/>
          <w:lang w:val="de-AT"/>
        </w:rPr>
        <w:t>partner</w:t>
      </w:r>
      <w:proofErr w:type="spellEnd"/>
      <w:r w:rsidRPr="008719F1">
        <w:rPr>
          <w:color w:val="000000" w:themeColor="text1"/>
          <w:sz w:val="23"/>
          <w:szCs w:val="23"/>
          <w:lang w:val="de-AT"/>
        </w:rPr>
        <w:t xml:space="preserve">, </w:t>
      </w:r>
      <w:proofErr w:type="spellStart"/>
      <w:r w:rsidRPr="008719F1">
        <w:rPr>
          <w:color w:val="000000" w:themeColor="text1"/>
          <w:sz w:val="23"/>
          <w:szCs w:val="23"/>
          <w:lang w:val="de-AT"/>
        </w:rPr>
        <w:t>PwC</w:t>
      </w:r>
      <w:proofErr w:type="spellEnd"/>
      <w:r w:rsidRPr="008719F1">
        <w:rPr>
          <w:color w:val="000000" w:themeColor="text1"/>
          <w:sz w:val="23"/>
          <w:szCs w:val="23"/>
          <w:lang w:val="de-AT"/>
        </w:rPr>
        <w:t xml:space="preserve"> </w:t>
      </w:r>
      <w:proofErr w:type="spellStart"/>
      <w:r w:rsidRPr="008719F1">
        <w:rPr>
          <w:color w:val="000000" w:themeColor="text1"/>
          <w:sz w:val="23"/>
          <w:szCs w:val="23"/>
          <w:lang w:val="de-AT"/>
        </w:rPr>
        <w:t>Könyvvizsgáló</w:t>
      </w:r>
      <w:proofErr w:type="spellEnd"/>
      <w:r w:rsidRPr="008719F1">
        <w:rPr>
          <w:color w:val="000000" w:themeColor="text1"/>
          <w:sz w:val="23"/>
          <w:szCs w:val="23"/>
          <w:lang w:val="de-AT"/>
        </w:rPr>
        <w:t xml:space="preserve"> Kft.</w:t>
      </w:r>
    </w:p>
    <w:p w14:paraId="0506BD99" w14:textId="77777777" w:rsidR="00006C00" w:rsidRPr="008719F1" w:rsidRDefault="00006C00" w:rsidP="00006C00">
      <w:pPr>
        <w:pStyle w:val="Default"/>
        <w:jc w:val="both"/>
        <w:rPr>
          <w:color w:val="000000" w:themeColor="text1"/>
          <w:sz w:val="23"/>
          <w:szCs w:val="23"/>
          <w:lang w:val="de-AT"/>
        </w:rPr>
      </w:pPr>
      <w:r w:rsidRPr="008719F1">
        <w:rPr>
          <w:color w:val="000000" w:themeColor="text1"/>
          <w:sz w:val="23"/>
          <w:szCs w:val="23"/>
          <w:lang w:val="de-AT"/>
        </w:rPr>
        <w:t xml:space="preserve">Dr. Péter BERETHALMI, </w:t>
      </w:r>
      <w:proofErr w:type="spellStart"/>
      <w:r w:rsidRPr="008719F1">
        <w:rPr>
          <w:color w:val="000000" w:themeColor="text1"/>
          <w:sz w:val="23"/>
          <w:szCs w:val="23"/>
          <w:lang w:val="de-AT"/>
        </w:rPr>
        <w:t>partner</w:t>
      </w:r>
      <w:proofErr w:type="spellEnd"/>
      <w:r w:rsidRPr="008719F1">
        <w:rPr>
          <w:color w:val="000000" w:themeColor="text1"/>
          <w:sz w:val="23"/>
          <w:szCs w:val="23"/>
          <w:lang w:val="de-AT"/>
        </w:rPr>
        <w:t xml:space="preserve">, Nagy &amp; </w:t>
      </w:r>
      <w:proofErr w:type="spellStart"/>
      <w:r w:rsidRPr="008719F1">
        <w:rPr>
          <w:color w:val="000000" w:themeColor="text1"/>
          <w:sz w:val="23"/>
          <w:szCs w:val="23"/>
          <w:lang w:val="de-AT"/>
        </w:rPr>
        <w:t>Trócsányi</w:t>
      </w:r>
      <w:proofErr w:type="spellEnd"/>
      <w:r w:rsidRPr="008719F1">
        <w:rPr>
          <w:color w:val="000000" w:themeColor="text1"/>
          <w:sz w:val="23"/>
          <w:szCs w:val="23"/>
          <w:lang w:val="de-AT"/>
        </w:rPr>
        <w:t xml:space="preserve"> </w:t>
      </w:r>
      <w:proofErr w:type="spellStart"/>
      <w:r w:rsidRPr="008719F1">
        <w:rPr>
          <w:color w:val="000000" w:themeColor="text1"/>
          <w:sz w:val="23"/>
          <w:szCs w:val="23"/>
          <w:lang w:val="de-AT"/>
        </w:rPr>
        <w:t>Ügyvédi</w:t>
      </w:r>
      <w:proofErr w:type="spellEnd"/>
      <w:r w:rsidRPr="008719F1">
        <w:rPr>
          <w:color w:val="000000" w:themeColor="text1"/>
          <w:sz w:val="23"/>
          <w:szCs w:val="23"/>
          <w:lang w:val="de-AT"/>
        </w:rPr>
        <w:t xml:space="preserve"> Iroda</w:t>
      </w:r>
    </w:p>
    <w:p w14:paraId="6EA44363" w14:textId="77777777" w:rsidR="00350BFD" w:rsidRPr="008719F1" w:rsidRDefault="00350BFD" w:rsidP="00006C00">
      <w:pPr>
        <w:pStyle w:val="Default"/>
        <w:jc w:val="both"/>
        <w:rPr>
          <w:color w:val="000000" w:themeColor="text1"/>
          <w:sz w:val="23"/>
          <w:szCs w:val="23"/>
          <w:lang w:val="de-AT"/>
        </w:rPr>
      </w:pPr>
    </w:p>
    <w:p w14:paraId="2EBA1EA2" w14:textId="77777777" w:rsidR="00350BFD" w:rsidRPr="008719F1" w:rsidRDefault="00350BFD" w:rsidP="00350BFD">
      <w:pPr>
        <w:pStyle w:val="Default"/>
        <w:jc w:val="both"/>
        <w:rPr>
          <w:color w:val="000000" w:themeColor="text1"/>
          <w:sz w:val="23"/>
          <w:szCs w:val="23"/>
          <w:lang w:val="en-GB"/>
        </w:rPr>
      </w:pPr>
      <w:r w:rsidRPr="008719F1">
        <w:rPr>
          <w:color w:val="000000" w:themeColor="text1"/>
          <w:sz w:val="23"/>
          <w:szCs w:val="23"/>
          <w:lang w:val="en-GB"/>
        </w:rPr>
        <w:t>4.2. Members of the Supervisory Board are independent from the executive body of the Association and cannot be instructed in their activities.</w:t>
      </w:r>
    </w:p>
    <w:p w14:paraId="3535F575" w14:textId="77777777" w:rsidR="00350BFD" w:rsidRPr="008719F1" w:rsidRDefault="00350BFD" w:rsidP="00350BFD">
      <w:pPr>
        <w:pStyle w:val="Default"/>
        <w:jc w:val="both"/>
        <w:rPr>
          <w:color w:val="000000" w:themeColor="text1"/>
          <w:sz w:val="23"/>
          <w:szCs w:val="23"/>
          <w:lang w:val="en-GB"/>
        </w:rPr>
      </w:pPr>
      <w:r w:rsidRPr="008719F1">
        <w:rPr>
          <w:color w:val="000000" w:themeColor="text1"/>
          <w:sz w:val="23"/>
          <w:szCs w:val="23"/>
          <w:lang w:val="en-GB"/>
        </w:rPr>
        <w:t xml:space="preserve">4.3. The three members of the Supervisory Board are </w:t>
      </w:r>
      <w:proofErr w:type="spellStart"/>
      <w:r w:rsidRPr="008719F1">
        <w:rPr>
          <w:color w:val="000000" w:themeColor="text1"/>
          <w:sz w:val="23"/>
          <w:szCs w:val="23"/>
          <w:lang w:val="en-GB"/>
        </w:rPr>
        <w:t>eleceted</w:t>
      </w:r>
      <w:proofErr w:type="spellEnd"/>
      <w:r w:rsidRPr="008719F1">
        <w:rPr>
          <w:color w:val="000000" w:themeColor="text1"/>
          <w:sz w:val="23"/>
          <w:szCs w:val="23"/>
          <w:lang w:val="en-GB"/>
        </w:rPr>
        <w:t xml:space="preserve"> by the General Assembly for a period of 4 years.</w:t>
      </w:r>
      <w:r w:rsidR="005D4960" w:rsidRPr="008719F1">
        <w:rPr>
          <w:color w:val="000000" w:themeColor="text1"/>
          <w:sz w:val="23"/>
          <w:szCs w:val="23"/>
          <w:lang w:val="en-GB"/>
        </w:rPr>
        <w:t xml:space="preserve"> The Supervisory Board membership is </w:t>
      </w:r>
      <w:r w:rsidR="005D05D6" w:rsidRPr="008719F1">
        <w:rPr>
          <w:color w:val="000000" w:themeColor="text1"/>
          <w:sz w:val="23"/>
          <w:szCs w:val="23"/>
          <w:lang w:val="en-GB"/>
        </w:rPr>
        <w:t>established</w:t>
      </w:r>
      <w:r w:rsidR="005D4960" w:rsidRPr="008719F1">
        <w:rPr>
          <w:color w:val="000000" w:themeColor="text1"/>
          <w:sz w:val="23"/>
          <w:szCs w:val="23"/>
          <w:lang w:val="en-GB"/>
        </w:rPr>
        <w:t xml:space="preserve"> by its approval. </w:t>
      </w:r>
      <w:r w:rsidR="005D05D6" w:rsidRPr="008719F1">
        <w:rPr>
          <w:color w:val="000000" w:themeColor="text1"/>
          <w:sz w:val="23"/>
          <w:szCs w:val="23"/>
          <w:lang w:val="en-GB"/>
        </w:rPr>
        <w:t xml:space="preserve">The Supervisory Board elects a Chairman among its members and </w:t>
      </w:r>
      <w:r w:rsidR="000D63B2" w:rsidRPr="008719F1">
        <w:rPr>
          <w:color w:val="000000" w:themeColor="text1"/>
          <w:sz w:val="23"/>
          <w:szCs w:val="23"/>
          <w:lang w:val="en-GB"/>
        </w:rPr>
        <w:t xml:space="preserve">determines its regulations. </w:t>
      </w:r>
    </w:p>
    <w:p w14:paraId="721663B7" w14:textId="77777777" w:rsidR="00823993" w:rsidRPr="008719F1" w:rsidRDefault="00823993" w:rsidP="00350BFD">
      <w:pPr>
        <w:pStyle w:val="Default"/>
        <w:jc w:val="both"/>
        <w:rPr>
          <w:color w:val="000000" w:themeColor="text1"/>
          <w:sz w:val="23"/>
          <w:szCs w:val="23"/>
          <w:lang w:val="en-GB"/>
        </w:rPr>
      </w:pPr>
    </w:p>
    <w:p w14:paraId="5FFC57FE" w14:textId="77777777" w:rsidR="00E03FE0" w:rsidRPr="008719F1" w:rsidRDefault="00E03FE0" w:rsidP="00E03FE0">
      <w:pPr>
        <w:pStyle w:val="Default"/>
        <w:jc w:val="both"/>
        <w:rPr>
          <w:color w:val="000000" w:themeColor="text1"/>
          <w:sz w:val="23"/>
          <w:szCs w:val="23"/>
          <w:lang w:val="en-GB"/>
        </w:rPr>
      </w:pPr>
      <w:r w:rsidRPr="008719F1">
        <w:rPr>
          <w:color w:val="000000" w:themeColor="text1"/>
          <w:sz w:val="23"/>
          <w:szCs w:val="23"/>
          <w:lang w:val="en-GB"/>
        </w:rPr>
        <w:t>4.4. The Supervisory Board is obliged to examine the proposals submitted to the General Assembly and to present its point of view regarding those proposals at the Meeting.</w:t>
      </w:r>
    </w:p>
    <w:p w14:paraId="6EC8967E" w14:textId="77777777" w:rsidR="00E03FE0" w:rsidRPr="008719F1" w:rsidRDefault="00E03FE0" w:rsidP="00E03FE0">
      <w:pPr>
        <w:pStyle w:val="Default"/>
        <w:jc w:val="both"/>
        <w:rPr>
          <w:color w:val="000000" w:themeColor="text1"/>
          <w:sz w:val="23"/>
          <w:szCs w:val="23"/>
          <w:lang w:val="en-GB"/>
        </w:rPr>
      </w:pPr>
    </w:p>
    <w:p w14:paraId="20425D35" w14:textId="77777777" w:rsidR="00E03FE0" w:rsidRPr="008719F1" w:rsidRDefault="00E03FE0" w:rsidP="00E03FE0">
      <w:pPr>
        <w:pStyle w:val="Default"/>
        <w:jc w:val="both"/>
        <w:rPr>
          <w:color w:val="000000" w:themeColor="text1"/>
          <w:sz w:val="23"/>
          <w:szCs w:val="23"/>
          <w:lang w:val="en-GB"/>
        </w:rPr>
      </w:pPr>
      <w:r w:rsidRPr="008719F1">
        <w:rPr>
          <w:color w:val="000000" w:themeColor="text1"/>
          <w:sz w:val="23"/>
          <w:szCs w:val="23"/>
          <w:lang w:val="en-GB"/>
        </w:rPr>
        <w:t xml:space="preserve">4.5. The Supervisory Board may look into the official documents, books, accounting records of the Association, may also ask for information from the </w:t>
      </w:r>
      <w:r w:rsidR="00823993" w:rsidRPr="008719F1">
        <w:rPr>
          <w:color w:val="000000" w:themeColor="text1"/>
          <w:sz w:val="23"/>
          <w:szCs w:val="23"/>
          <w:lang w:val="en-GB"/>
        </w:rPr>
        <w:t>senior</w:t>
      </w:r>
      <w:r w:rsidRPr="008719F1">
        <w:rPr>
          <w:color w:val="000000" w:themeColor="text1"/>
          <w:sz w:val="23"/>
          <w:szCs w:val="23"/>
          <w:lang w:val="en-GB"/>
        </w:rPr>
        <w:t xml:space="preserve"> office holders and from the employees of the Association, may itself examine and can order to have the account, the petty-cash, the securities, the stock of goods and the contracts examined by other experts.</w:t>
      </w:r>
    </w:p>
    <w:p w14:paraId="2CFE706E" w14:textId="77777777" w:rsidR="005F444F" w:rsidRPr="008719F1" w:rsidRDefault="005F444F" w:rsidP="005F444F">
      <w:pPr>
        <w:pStyle w:val="Default"/>
        <w:jc w:val="both"/>
        <w:rPr>
          <w:color w:val="000000" w:themeColor="text1"/>
          <w:sz w:val="23"/>
          <w:szCs w:val="23"/>
          <w:lang w:val="en-GB"/>
        </w:rPr>
      </w:pPr>
      <w:r w:rsidRPr="008719F1">
        <w:rPr>
          <w:color w:val="000000" w:themeColor="text1"/>
          <w:sz w:val="23"/>
          <w:szCs w:val="23"/>
          <w:lang w:val="en-GB"/>
        </w:rPr>
        <w:t>4.6. The decisions of the Supervisory Board are made by simple majority vote of those members present.</w:t>
      </w:r>
    </w:p>
    <w:p w14:paraId="382BEBF3" w14:textId="77777777" w:rsidR="00801178" w:rsidRPr="008719F1" w:rsidRDefault="00801178" w:rsidP="00801178">
      <w:pPr>
        <w:pStyle w:val="Default"/>
        <w:jc w:val="both"/>
        <w:rPr>
          <w:color w:val="000000" w:themeColor="text1"/>
          <w:sz w:val="23"/>
          <w:szCs w:val="23"/>
          <w:lang w:val="en-GB"/>
        </w:rPr>
      </w:pPr>
      <w:r w:rsidRPr="008719F1">
        <w:rPr>
          <w:color w:val="000000" w:themeColor="text1"/>
          <w:sz w:val="23"/>
          <w:szCs w:val="23"/>
          <w:lang w:val="en-GB"/>
        </w:rPr>
        <w:t>4.7. The members of the Supervisory Board are liable for the damages caused to the Association by the unfulfilled, inappropriate or failed execution of their obligation to control as set by the rules referring to the liability for damage caused to the Association by violation of the contract.</w:t>
      </w:r>
    </w:p>
    <w:p w14:paraId="0807A7C4" w14:textId="77777777" w:rsidR="006A7AC5" w:rsidRPr="008719F1" w:rsidRDefault="006A7AC5" w:rsidP="006A7AC5">
      <w:pPr>
        <w:pStyle w:val="Default"/>
        <w:jc w:val="both"/>
        <w:rPr>
          <w:color w:val="000000" w:themeColor="text1"/>
          <w:sz w:val="23"/>
          <w:szCs w:val="23"/>
          <w:lang w:val="en-GB"/>
        </w:rPr>
      </w:pPr>
      <w:r w:rsidRPr="008719F1">
        <w:rPr>
          <w:color w:val="000000" w:themeColor="text1"/>
          <w:sz w:val="23"/>
          <w:szCs w:val="23"/>
          <w:lang w:val="en-GB"/>
        </w:rPr>
        <w:t>4.8. The Supervisory Board membership terminat</w:t>
      </w:r>
      <w:r w:rsidR="00D61AB7" w:rsidRPr="008719F1">
        <w:rPr>
          <w:color w:val="000000" w:themeColor="text1"/>
          <w:sz w:val="23"/>
          <w:szCs w:val="23"/>
          <w:lang w:val="en-GB"/>
        </w:rPr>
        <w:t>es</w:t>
      </w:r>
      <w:r w:rsidRPr="008719F1">
        <w:rPr>
          <w:color w:val="000000" w:themeColor="text1"/>
          <w:sz w:val="23"/>
          <w:szCs w:val="23"/>
          <w:lang w:val="en-GB"/>
        </w:rPr>
        <w:t xml:space="preserve"> </w:t>
      </w:r>
    </w:p>
    <w:p w14:paraId="28BBBF8E" w14:textId="77777777" w:rsidR="006A7AC5" w:rsidRPr="008719F1" w:rsidRDefault="006A7AC5" w:rsidP="006A7AC5">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in</w:t>
      </w:r>
      <w:proofErr w:type="gramEnd"/>
      <w:r w:rsidRPr="008719F1">
        <w:rPr>
          <w:color w:val="000000" w:themeColor="text1"/>
          <w:sz w:val="23"/>
          <w:szCs w:val="23"/>
          <w:lang w:val="en-GB"/>
        </w:rPr>
        <w:t xml:space="preserve"> case of </w:t>
      </w:r>
      <w:r w:rsidR="00D61AB7" w:rsidRPr="008719F1">
        <w:rPr>
          <w:color w:val="000000" w:themeColor="text1"/>
          <w:sz w:val="23"/>
          <w:szCs w:val="23"/>
          <w:lang w:val="en-GB"/>
        </w:rPr>
        <w:t xml:space="preserve">the </w:t>
      </w:r>
      <w:r w:rsidRPr="008719F1">
        <w:rPr>
          <w:color w:val="000000" w:themeColor="text1"/>
          <w:sz w:val="23"/>
          <w:szCs w:val="23"/>
          <w:lang w:val="en-GB"/>
        </w:rPr>
        <w:t xml:space="preserve">expiration of a fixed period mandate </w:t>
      </w:r>
    </w:p>
    <w:p w14:paraId="45B06AA6" w14:textId="77777777" w:rsidR="006A7AC5" w:rsidRPr="008719F1" w:rsidRDefault="006A7AC5" w:rsidP="006A7AC5">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in</w:t>
      </w:r>
      <w:proofErr w:type="gramEnd"/>
      <w:r w:rsidRPr="008719F1">
        <w:rPr>
          <w:color w:val="000000" w:themeColor="text1"/>
          <w:sz w:val="23"/>
          <w:szCs w:val="23"/>
          <w:lang w:val="en-GB"/>
        </w:rPr>
        <w:t xml:space="preserve"> case of a terminating condition specified in the agreement occurs</w:t>
      </w:r>
    </w:p>
    <w:p w14:paraId="1BF847C3" w14:textId="77777777" w:rsidR="006A7AC5" w:rsidRPr="008719F1" w:rsidRDefault="006A7AC5" w:rsidP="006A7AC5">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by</w:t>
      </w:r>
      <w:proofErr w:type="gramEnd"/>
      <w:r w:rsidRPr="008719F1">
        <w:rPr>
          <w:color w:val="000000" w:themeColor="text1"/>
          <w:sz w:val="23"/>
          <w:szCs w:val="23"/>
          <w:lang w:val="en-GB"/>
        </w:rPr>
        <w:t xml:space="preserve"> withdrawing</w:t>
      </w:r>
    </w:p>
    <w:p w14:paraId="1EE5B512" w14:textId="77777777" w:rsidR="006A7AC5" w:rsidRPr="008719F1" w:rsidRDefault="006A7AC5" w:rsidP="006A7AC5">
      <w:pPr>
        <w:pStyle w:val="Default"/>
        <w:spacing w:after="8"/>
        <w:jc w:val="both"/>
        <w:rPr>
          <w:color w:val="000000" w:themeColor="text1"/>
          <w:sz w:val="23"/>
          <w:szCs w:val="23"/>
          <w:lang w:val="en-GB"/>
        </w:rPr>
      </w:pPr>
      <w:r w:rsidRPr="008719F1">
        <w:rPr>
          <w:color w:val="000000" w:themeColor="text1"/>
          <w:sz w:val="23"/>
          <w:szCs w:val="23"/>
          <w:lang w:val="en-GB"/>
        </w:rPr>
        <w:lastRenderedPageBreak/>
        <w:t xml:space="preserve">- </w:t>
      </w:r>
      <w:proofErr w:type="gramStart"/>
      <w:r w:rsidRPr="008719F1">
        <w:rPr>
          <w:color w:val="000000" w:themeColor="text1"/>
          <w:sz w:val="23"/>
          <w:szCs w:val="23"/>
          <w:lang w:val="en-GB"/>
        </w:rPr>
        <w:t>by</w:t>
      </w:r>
      <w:proofErr w:type="gramEnd"/>
      <w:r w:rsidRPr="008719F1">
        <w:rPr>
          <w:color w:val="000000" w:themeColor="text1"/>
          <w:sz w:val="23"/>
          <w:szCs w:val="23"/>
          <w:lang w:val="en-GB"/>
        </w:rPr>
        <w:t xml:space="preserve"> resignation</w:t>
      </w:r>
    </w:p>
    <w:p w14:paraId="6D6033FA" w14:textId="77777777" w:rsidR="006A7AC5" w:rsidRPr="008719F1" w:rsidRDefault="006A7AC5" w:rsidP="006A7AC5">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by</w:t>
      </w:r>
      <w:proofErr w:type="gramEnd"/>
      <w:r w:rsidRPr="008719F1">
        <w:rPr>
          <w:color w:val="000000" w:themeColor="text1"/>
          <w:sz w:val="23"/>
          <w:szCs w:val="23"/>
          <w:lang w:val="en-GB"/>
        </w:rPr>
        <w:t xml:space="preserve"> the death of the Supervisory Board member</w:t>
      </w:r>
    </w:p>
    <w:p w14:paraId="1EB6DFC1" w14:textId="77777777" w:rsidR="006A7AC5" w:rsidRPr="008719F1" w:rsidRDefault="006A7AC5" w:rsidP="006A7AC5">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in</w:t>
      </w:r>
      <w:proofErr w:type="gramEnd"/>
      <w:r w:rsidRPr="008719F1">
        <w:rPr>
          <w:color w:val="000000" w:themeColor="text1"/>
          <w:sz w:val="23"/>
          <w:szCs w:val="23"/>
          <w:lang w:val="en-GB"/>
        </w:rPr>
        <w:t xml:space="preserve"> case of the member’s limitation of capacity to take actions within the required scope   of his activities</w:t>
      </w:r>
    </w:p>
    <w:p w14:paraId="68B2B22C" w14:textId="77777777" w:rsidR="006A7AC5" w:rsidRPr="008719F1" w:rsidRDefault="006A7AC5" w:rsidP="006A7AC5">
      <w:pPr>
        <w:pStyle w:val="Default"/>
        <w:spacing w:after="8"/>
        <w:jc w:val="both"/>
        <w:rPr>
          <w:color w:val="000000" w:themeColor="text1"/>
          <w:sz w:val="23"/>
          <w:szCs w:val="23"/>
          <w:lang w:val="en-GB"/>
        </w:rPr>
      </w:pPr>
      <w:r w:rsidRPr="008719F1">
        <w:rPr>
          <w:color w:val="000000" w:themeColor="text1"/>
          <w:sz w:val="23"/>
          <w:szCs w:val="23"/>
          <w:lang w:val="en-GB"/>
        </w:rPr>
        <w:t xml:space="preserve">- </w:t>
      </w:r>
      <w:proofErr w:type="gramStart"/>
      <w:r w:rsidRPr="008719F1">
        <w:rPr>
          <w:color w:val="000000" w:themeColor="text1"/>
          <w:sz w:val="23"/>
          <w:szCs w:val="23"/>
          <w:lang w:val="en-GB"/>
        </w:rPr>
        <w:t>in</w:t>
      </w:r>
      <w:proofErr w:type="gramEnd"/>
      <w:r w:rsidRPr="008719F1">
        <w:rPr>
          <w:color w:val="000000" w:themeColor="text1"/>
          <w:sz w:val="23"/>
          <w:szCs w:val="23"/>
          <w:lang w:val="en-GB"/>
        </w:rPr>
        <w:t xml:space="preserve"> case any ground for </w:t>
      </w:r>
      <w:r w:rsidR="00AE1C76" w:rsidRPr="008719F1">
        <w:rPr>
          <w:color w:val="000000" w:themeColor="text1"/>
          <w:sz w:val="23"/>
          <w:szCs w:val="23"/>
          <w:lang w:val="en-GB"/>
        </w:rPr>
        <w:t xml:space="preserve">refusal or </w:t>
      </w:r>
      <w:r w:rsidR="000B6D7E" w:rsidRPr="008719F1">
        <w:rPr>
          <w:color w:val="000000" w:themeColor="text1"/>
          <w:sz w:val="23"/>
          <w:szCs w:val="23"/>
          <w:lang w:val="en-GB"/>
        </w:rPr>
        <w:t>incompatibility</w:t>
      </w:r>
      <w:r w:rsidRPr="008719F1">
        <w:rPr>
          <w:color w:val="000000" w:themeColor="text1"/>
          <w:sz w:val="23"/>
          <w:szCs w:val="23"/>
          <w:lang w:val="en-GB"/>
        </w:rPr>
        <w:t xml:space="preserve"> occurs</w:t>
      </w:r>
      <w:r w:rsidR="00AE1C76" w:rsidRPr="008719F1">
        <w:rPr>
          <w:color w:val="000000" w:themeColor="text1"/>
          <w:sz w:val="23"/>
          <w:szCs w:val="23"/>
          <w:lang w:val="en-GB"/>
        </w:rPr>
        <w:t xml:space="preserve"> against the Supervisory Board member</w:t>
      </w:r>
      <w:r w:rsidRPr="008719F1">
        <w:rPr>
          <w:color w:val="000000" w:themeColor="text1"/>
          <w:sz w:val="23"/>
          <w:szCs w:val="23"/>
          <w:lang w:val="en-GB"/>
        </w:rPr>
        <w:t>.</w:t>
      </w:r>
    </w:p>
    <w:p w14:paraId="2A6A31A1" w14:textId="77777777" w:rsidR="00ED48D8" w:rsidRPr="008719F1" w:rsidRDefault="00ED48D8" w:rsidP="006A7AC5">
      <w:pPr>
        <w:pStyle w:val="Default"/>
        <w:spacing w:after="8"/>
        <w:jc w:val="both"/>
        <w:rPr>
          <w:color w:val="000000" w:themeColor="text1"/>
          <w:sz w:val="23"/>
          <w:szCs w:val="23"/>
          <w:lang w:val="en-GB"/>
        </w:rPr>
      </w:pPr>
    </w:p>
    <w:p w14:paraId="46FEB9B1" w14:textId="77777777" w:rsidR="00ED48D8" w:rsidRPr="008719F1" w:rsidRDefault="00ED48D8" w:rsidP="00ED48D8">
      <w:pPr>
        <w:pStyle w:val="Default"/>
        <w:jc w:val="both"/>
        <w:rPr>
          <w:b/>
          <w:color w:val="000000" w:themeColor="text1"/>
          <w:sz w:val="23"/>
          <w:szCs w:val="23"/>
          <w:lang w:val="en-GB"/>
        </w:rPr>
      </w:pPr>
      <w:r w:rsidRPr="008719F1">
        <w:rPr>
          <w:b/>
          <w:color w:val="000000" w:themeColor="text1"/>
          <w:sz w:val="23"/>
          <w:szCs w:val="23"/>
          <w:lang w:val="en-GB"/>
        </w:rPr>
        <w:t>5. The Secretary General/CEO of the Association</w:t>
      </w:r>
    </w:p>
    <w:p w14:paraId="35268ABA" w14:textId="77777777" w:rsidR="00ED48D8" w:rsidRPr="008719F1" w:rsidRDefault="00ED48D8" w:rsidP="00ED48D8">
      <w:pPr>
        <w:pStyle w:val="Default"/>
        <w:jc w:val="both"/>
        <w:rPr>
          <w:color w:val="000000" w:themeColor="text1"/>
          <w:sz w:val="23"/>
          <w:szCs w:val="23"/>
          <w:lang w:val="en-GB"/>
        </w:rPr>
      </w:pPr>
      <w:r w:rsidRPr="008719F1">
        <w:rPr>
          <w:color w:val="000000" w:themeColor="text1"/>
          <w:sz w:val="23"/>
          <w:szCs w:val="23"/>
          <w:lang w:val="en-GB"/>
        </w:rPr>
        <w:t xml:space="preserve">5.1 The Secretary of the Association: </w:t>
      </w:r>
    </w:p>
    <w:p w14:paraId="22A4C9BA" w14:textId="77777777" w:rsidR="00ED48D8" w:rsidRPr="008719F1" w:rsidRDefault="00ED48D8" w:rsidP="00ED48D8">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prepares the meetings of the General Assembly and the Board; </w:t>
      </w:r>
    </w:p>
    <w:p w14:paraId="26DBBB57" w14:textId="77777777" w:rsidR="00ED48D8" w:rsidRPr="008719F1" w:rsidRDefault="00ED48D8" w:rsidP="00ED48D8">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provides for recording the minutes; </w:t>
      </w:r>
    </w:p>
    <w:p w14:paraId="56AEB91E" w14:textId="77777777" w:rsidR="00ED48D8" w:rsidRPr="008719F1" w:rsidRDefault="00ED48D8" w:rsidP="00ED48D8">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provides for administration regarding the operation of the Association; </w:t>
      </w:r>
    </w:p>
    <w:p w14:paraId="08009CCD" w14:textId="77777777" w:rsidR="00ED48D8" w:rsidRPr="008719F1" w:rsidRDefault="00ED48D8" w:rsidP="00ED48D8">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liaises with the Members of the Association on an ongoing basis; </w:t>
      </w:r>
    </w:p>
    <w:p w14:paraId="1A8C2357" w14:textId="77777777" w:rsidR="00ED48D8" w:rsidRPr="008719F1" w:rsidRDefault="00ED48D8" w:rsidP="00ED48D8">
      <w:pPr>
        <w:pStyle w:val="Default"/>
        <w:spacing w:after="10"/>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performs all tasks assigned to him by the General Assembly, the Board or the Chairman; </w:t>
      </w:r>
    </w:p>
    <w:p w14:paraId="0D34834C" w14:textId="77777777" w:rsidR="00ED48D8" w:rsidRPr="008719F1" w:rsidRDefault="00ED48D8" w:rsidP="00ED48D8">
      <w:pPr>
        <w:pStyle w:val="Default"/>
        <w:jc w:val="both"/>
        <w:rPr>
          <w:color w:val="000000" w:themeColor="text1"/>
          <w:sz w:val="23"/>
          <w:szCs w:val="23"/>
          <w:lang w:val="en-GB"/>
        </w:rPr>
      </w:pPr>
      <w:r w:rsidRPr="008719F1">
        <w:rPr>
          <w:rFonts w:ascii="Calibri" w:hAnsi="Calibri" w:cs="Calibri"/>
          <w:color w:val="000000" w:themeColor="text1"/>
          <w:sz w:val="23"/>
          <w:szCs w:val="23"/>
          <w:lang w:val="en-GB"/>
        </w:rPr>
        <w:t xml:space="preserve">- </w:t>
      </w:r>
      <w:r w:rsidRPr="008719F1">
        <w:rPr>
          <w:color w:val="000000" w:themeColor="text1"/>
          <w:sz w:val="23"/>
          <w:szCs w:val="23"/>
          <w:lang w:val="en-GB"/>
        </w:rPr>
        <w:t xml:space="preserve">exercises employer’s rights with respect to the administrator. </w:t>
      </w:r>
    </w:p>
    <w:p w14:paraId="329DA10C" w14:textId="77777777" w:rsidR="00ED48D8" w:rsidRPr="008719F1" w:rsidRDefault="00ED48D8" w:rsidP="00ED48D8">
      <w:pPr>
        <w:pStyle w:val="Default"/>
        <w:jc w:val="both"/>
        <w:rPr>
          <w:color w:val="000000" w:themeColor="text1"/>
          <w:sz w:val="23"/>
          <w:szCs w:val="23"/>
          <w:lang w:val="en-GB"/>
        </w:rPr>
      </w:pPr>
    </w:p>
    <w:p w14:paraId="64382A2A" w14:textId="77777777" w:rsidR="00ED48D8" w:rsidRPr="008719F1" w:rsidRDefault="00ED48D8" w:rsidP="00ED48D8">
      <w:pPr>
        <w:pStyle w:val="Default"/>
        <w:jc w:val="both"/>
        <w:rPr>
          <w:color w:val="000000" w:themeColor="text1"/>
          <w:sz w:val="23"/>
          <w:szCs w:val="23"/>
          <w:lang w:val="en-GB"/>
        </w:rPr>
      </w:pPr>
      <w:r w:rsidRPr="008719F1">
        <w:rPr>
          <w:color w:val="000000" w:themeColor="text1"/>
          <w:sz w:val="23"/>
          <w:szCs w:val="23"/>
          <w:lang w:val="en-GB"/>
        </w:rPr>
        <w:t xml:space="preserve">5.2 The Secretary General/CEO of the Association performs its duties under a contractor arrangement. Instruction and employer’s rights related to the work of the Secretary General/CEO shall be exercised by the Chairman of the Association. </w:t>
      </w:r>
    </w:p>
    <w:p w14:paraId="59B6812C" w14:textId="77777777" w:rsidR="006A7AC5" w:rsidRPr="008719F1" w:rsidRDefault="006A7AC5" w:rsidP="00801178">
      <w:pPr>
        <w:pStyle w:val="Default"/>
        <w:jc w:val="both"/>
        <w:rPr>
          <w:color w:val="000000" w:themeColor="text1"/>
          <w:sz w:val="23"/>
          <w:szCs w:val="23"/>
          <w:lang w:val="en-GB"/>
        </w:rPr>
      </w:pPr>
    </w:p>
    <w:p w14:paraId="49864EC0" w14:textId="77777777" w:rsidR="00B36E4B" w:rsidRPr="008719F1" w:rsidRDefault="00B36E4B" w:rsidP="00B36E4B">
      <w:pPr>
        <w:pStyle w:val="Default"/>
        <w:jc w:val="both"/>
        <w:rPr>
          <w:b/>
          <w:color w:val="000000" w:themeColor="text1"/>
          <w:sz w:val="23"/>
          <w:szCs w:val="23"/>
          <w:lang w:val="en-GB"/>
        </w:rPr>
      </w:pPr>
      <w:r w:rsidRPr="008719F1">
        <w:rPr>
          <w:b/>
          <w:color w:val="000000" w:themeColor="text1"/>
          <w:sz w:val="23"/>
          <w:szCs w:val="23"/>
          <w:lang w:val="en-GB"/>
        </w:rPr>
        <w:t>6. Conflict of Interest</w:t>
      </w:r>
    </w:p>
    <w:p w14:paraId="4087E674" w14:textId="77777777" w:rsidR="00B36E4B" w:rsidRPr="008719F1" w:rsidRDefault="00B36E4B" w:rsidP="00B36E4B">
      <w:pPr>
        <w:pStyle w:val="Default"/>
        <w:jc w:val="both"/>
        <w:rPr>
          <w:color w:val="000000" w:themeColor="text1"/>
          <w:sz w:val="23"/>
          <w:szCs w:val="23"/>
          <w:lang w:val="en-GB"/>
        </w:rPr>
      </w:pPr>
    </w:p>
    <w:p w14:paraId="38A0CDA7" w14:textId="77777777" w:rsidR="00876930" w:rsidRPr="008719F1" w:rsidRDefault="00544709" w:rsidP="00B36E4B">
      <w:pPr>
        <w:pStyle w:val="Default"/>
        <w:jc w:val="both"/>
        <w:rPr>
          <w:color w:val="000000" w:themeColor="text1"/>
          <w:sz w:val="23"/>
          <w:szCs w:val="23"/>
          <w:lang w:val="en-GB"/>
        </w:rPr>
      </w:pPr>
      <w:r w:rsidRPr="008719F1">
        <w:rPr>
          <w:color w:val="000000" w:themeColor="text1"/>
          <w:sz w:val="23"/>
          <w:szCs w:val="23"/>
          <w:lang w:val="en-GB"/>
        </w:rPr>
        <w:t>Senior officials and the members of the Supervisory Board fall under</w:t>
      </w:r>
      <w:r w:rsidR="00042020" w:rsidRPr="008719F1">
        <w:rPr>
          <w:color w:val="000000" w:themeColor="text1"/>
          <w:sz w:val="23"/>
          <w:szCs w:val="23"/>
          <w:lang w:val="en-GB"/>
        </w:rPr>
        <w:t xml:space="preserve"> the incompatibility and exclusionary regulations of Act 3.22 of the Civil Code</w:t>
      </w:r>
      <w:r w:rsidRPr="008719F1">
        <w:rPr>
          <w:color w:val="000000" w:themeColor="text1"/>
          <w:sz w:val="23"/>
          <w:szCs w:val="23"/>
          <w:lang w:val="en-GB"/>
        </w:rPr>
        <w:t xml:space="preserve">. In accordance with </w:t>
      </w:r>
      <w:r w:rsidR="00876930" w:rsidRPr="008719F1">
        <w:rPr>
          <w:color w:val="000000" w:themeColor="text1"/>
          <w:sz w:val="23"/>
          <w:szCs w:val="23"/>
          <w:lang w:val="en-GB"/>
        </w:rPr>
        <w:t>this</w:t>
      </w:r>
      <w:r w:rsidRPr="008719F1">
        <w:rPr>
          <w:color w:val="000000" w:themeColor="text1"/>
          <w:sz w:val="23"/>
          <w:szCs w:val="23"/>
          <w:lang w:val="en-GB"/>
        </w:rPr>
        <w:t xml:space="preserve"> the following are </w:t>
      </w:r>
      <w:r w:rsidR="00876930" w:rsidRPr="008719F1">
        <w:rPr>
          <w:color w:val="000000" w:themeColor="text1"/>
          <w:sz w:val="23"/>
          <w:szCs w:val="23"/>
          <w:lang w:val="en-GB"/>
        </w:rPr>
        <w:t>prevalent:</w:t>
      </w:r>
    </w:p>
    <w:p w14:paraId="0BFE4D86" w14:textId="77777777" w:rsidR="001826FF" w:rsidRPr="008719F1" w:rsidRDefault="00C05B24" w:rsidP="00876930">
      <w:pPr>
        <w:pStyle w:val="Default"/>
        <w:numPr>
          <w:ilvl w:val="0"/>
          <w:numId w:val="5"/>
        </w:numPr>
        <w:jc w:val="both"/>
        <w:rPr>
          <w:color w:val="000000" w:themeColor="text1"/>
          <w:sz w:val="23"/>
          <w:szCs w:val="23"/>
          <w:lang w:val="en-GB"/>
        </w:rPr>
      </w:pPr>
      <w:r w:rsidRPr="008719F1">
        <w:rPr>
          <w:color w:val="000000" w:themeColor="text1"/>
          <w:sz w:val="23"/>
          <w:szCs w:val="23"/>
          <w:lang w:val="en-GB"/>
        </w:rPr>
        <w:t xml:space="preserve">A senior official can be any adult who is not limited in capacity </w:t>
      </w:r>
      <w:r w:rsidR="00A65B7A" w:rsidRPr="008719F1">
        <w:rPr>
          <w:color w:val="000000" w:themeColor="text1"/>
          <w:sz w:val="23"/>
          <w:szCs w:val="23"/>
          <w:lang w:val="en-GB"/>
        </w:rPr>
        <w:t>regarding</w:t>
      </w:r>
      <w:r w:rsidR="00F52EAB" w:rsidRPr="008719F1">
        <w:rPr>
          <w:color w:val="000000" w:themeColor="text1"/>
          <w:sz w:val="23"/>
          <w:szCs w:val="23"/>
          <w:lang w:val="en-GB"/>
        </w:rPr>
        <w:t xml:space="preserve"> the </w:t>
      </w:r>
      <w:r w:rsidR="00A65B7A" w:rsidRPr="008719F1">
        <w:rPr>
          <w:color w:val="000000" w:themeColor="text1"/>
          <w:sz w:val="23"/>
          <w:szCs w:val="23"/>
          <w:lang w:val="en-GB"/>
        </w:rPr>
        <w:t xml:space="preserve">functions necessary to fulfil the duties. </w:t>
      </w:r>
    </w:p>
    <w:p w14:paraId="35F0B697" w14:textId="77777777" w:rsidR="00A65B7A" w:rsidRPr="008719F1" w:rsidRDefault="00A65B7A" w:rsidP="00876930">
      <w:pPr>
        <w:pStyle w:val="Default"/>
        <w:numPr>
          <w:ilvl w:val="0"/>
          <w:numId w:val="5"/>
        </w:numPr>
        <w:jc w:val="both"/>
        <w:rPr>
          <w:color w:val="000000" w:themeColor="text1"/>
          <w:sz w:val="23"/>
          <w:szCs w:val="23"/>
          <w:lang w:val="en-GB"/>
        </w:rPr>
      </w:pPr>
      <w:r w:rsidRPr="008719F1">
        <w:rPr>
          <w:color w:val="000000" w:themeColor="text1"/>
          <w:sz w:val="23"/>
          <w:szCs w:val="23"/>
          <w:lang w:val="en-GB"/>
        </w:rPr>
        <w:t xml:space="preserve">A </w:t>
      </w:r>
      <w:r w:rsidR="0072356B" w:rsidRPr="008719F1">
        <w:rPr>
          <w:color w:val="000000" w:themeColor="text1"/>
          <w:sz w:val="23"/>
          <w:szCs w:val="23"/>
          <w:lang w:val="en-GB"/>
        </w:rPr>
        <w:t xml:space="preserve">person who </w:t>
      </w:r>
      <w:r w:rsidR="00BF7AD8" w:rsidRPr="008719F1">
        <w:rPr>
          <w:color w:val="000000" w:themeColor="text1"/>
          <w:sz w:val="23"/>
          <w:szCs w:val="23"/>
          <w:lang w:val="en-GB"/>
        </w:rPr>
        <w:t>was</w:t>
      </w:r>
      <w:r w:rsidR="0030422F" w:rsidRPr="008719F1">
        <w:rPr>
          <w:color w:val="000000" w:themeColor="text1"/>
          <w:sz w:val="23"/>
          <w:szCs w:val="23"/>
          <w:lang w:val="en-GB"/>
        </w:rPr>
        <w:t xml:space="preserve"> </w:t>
      </w:r>
      <w:r w:rsidR="009731BB" w:rsidRPr="008719F1">
        <w:rPr>
          <w:color w:val="000000" w:themeColor="text1"/>
          <w:sz w:val="23"/>
          <w:szCs w:val="23"/>
          <w:lang w:val="en-GB"/>
        </w:rPr>
        <w:t xml:space="preserve">finally </w:t>
      </w:r>
      <w:r w:rsidR="0030422F" w:rsidRPr="008719F1">
        <w:rPr>
          <w:color w:val="000000" w:themeColor="text1"/>
          <w:sz w:val="23"/>
          <w:szCs w:val="23"/>
          <w:lang w:val="en-GB"/>
        </w:rPr>
        <w:t>sentenced to imprisonment</w:t>
      </w:r>
      <w:r w:rsidR="00347FE9" w:rsidRPr="008719F1">
        <w:rPr>
          <w:color w:val="000000" w:themeColor="text1"/>
          <w:sz w:val="23"/>
          <w:szCs w:val="23"/>
          <w:lang w:val="en-GB"/>
        </w:rPr>
        <w:t xml:space="preserve"> due to a commitment of crime until they are exempt from</w:t>
      </w:r>
      <w:r w:rsidR="001362F6" w:rsidRPr="008719F1">
        <w:rPr>
          <w:color w:val="000000" w:themeColor="text1"/>
          <w:sz w:val="23"/>
          <w:szCs w:val="23"/>
          <w:lang w:val="en-GB"/>
        </w:rPr>
        <w:t xml:space="preserve"> disadvant</w:t>
      </w:r>
      <w:r w:rsidR="001C4536" w:rsidRPr="008719F1">
        <w:rPr>
          <w:color w:val="000000" w:themeColor="text1"/>
          <w:sz w:val="23"/>
          <w:szCs w:val="23"/>
          <w:lang w:val="en-GB"/>
        </w:rPr>
        <w:t>a</w:t>
      </w:r>
      <w:r w:rsidR="001362F6" w:rsidRPr="008719F1">
        <w:rPr>
          <w:color w:val="000000" w:themeColor="text1"/>
          <w:sz w:val="23"/>
          <w:szCs w:val="23"/>
          <w:lang w:val="en-GB"/>
        </w:rPr>
        <w:t>g</w:t>
      </w:r>
      <w:r w:rsidR="001C4536" w:rsidRPr="008719F1">
        <w:rPr>
          <w:color w:val="000000" w:themeColor="text1"/>
          <w:sz w:val="23"/>
          <w:szCs w:val="23"/>
          <w:lang w:val="en-GB"/>
        </w:rPr>
        <w:t>e</w:t>
      </w:r>
      <w:r w:rsidR="001362F6" w:rsidRPr="008719F1">
        <w:rPr>
          <w:color w:val="000000" w:themeColor="text1"/>
          <w:sz w:val="23"/>
          <w:szCs w:val="23"/>
          <w:lang w:val="en-GB"/>
        </w:rPr>
        <w:t xml:space="preserve">ous circumstances </w:t>
      </w:r>
      <w:r w:rsidR="00BF7AD8" w:rsidRPr="008719F1">
        <w:rPr>
          <w:color w:val="000000" w:themeColor="text1"/>
          <w:sz w:val="23"/>
          <w:szCs w:val="23"/>
          <w:lang w:val="en-GB"/>
        </w:rPr>
        <w:t>connected to criminal record</w:t>
      </w:r>
      <w:r w:rsidR="004803B1" w:rsidRPr="008719F1">
        <w:rPr>
          <w:color w:val="000000" w:themeColor="text1"/>
          <w:sz w:val="23"/>
          <w:szCs w:val="23"/>
          <w:lang w:val="en-GB"/>
        </w:rPr>
        <w:t xml:space="preserve"> </w:t>
      </w:r>
      <w:r w:rsidR="00886126" w:rsidRPr="008719F1">
        <w:rPr>
          <w:color w:val="000000" w:themeColor="text1"/>
          <w:sz w:val="23"/>
          <w:szCs w:val="23"/>
          <w:lang w:val="en-GB"/>
        </w:rPr>
        <w:t>must</w:t>
      </w:r>
      <w:r w:rsidR="004803B1" w:rsidRPr="008719F1">
        <w:rPr>
          <w:color w:val="000000" w:themeColor="text1"/>
          <w:sz w:val="23"/>
          <w:szCs w:val="23"/>
          <w:lang w:val="en-GB"/>
        </w:rPr>
        <w:t xml:space="preserve"> not become a senior official.</w:t>
      </w:r>
    </w:p>
    <w:p w14:paraId="6E999F6F" w14:textId="77777777" w:rsidR="004803B1" w:rsidRPr="008719F1" w:rsidRDefault="004803B1" w:rsidP="00876930">
      <w:pPr>
        <w:pStyle w:val="Default"/>
        <w:numPr>
          <w:ilvl w:val="0"/>
          <w:numId w:val="5"/>
        </w:numPr>
        <w:jc w:val="both"/>
        <w:rPr>
          <w:color w:val="000000" w:themeColor="text1"/>
          <w:sz w:val="23"/>
          <w:szCs w:val="23"/>
          <w:lang w:val="en-GB"/>
        </w:rPr>
      </w:pPr>
      <w:r w:rsidRPr="008719F1">
        <w:rPr>
          <w:color w:val="000000" w:themeColor="text1"/>
          <w:sz w:val="23"/>
          <w:szCs w:val="23"/>
          <w:lang w:val="en-GB"/>
        </w:rPr>
        <w:t xml:space="preserve">A person </w:t>
      </w:r>
      <w:r w:rsidR="00886126" w:rsidRPr="008719F1">
        <w:rPr>
          <w:color w:val="000000" w:themeColor="text1"/>
          <w:sz w:val="23"/>
          <w:szCs w:val="23"/>
          <w:lang w:val="en-GB"/>
        </w:rPr>
        <w:t xml:space="preserve">finally </w:t>
      </w:r>
      <w:r w:rsidR="005A4697" w:rsidRPr="008719F1">
        <w:rPr>
          <w:color w:val="000000" w:themeColor="text1"/>
          <w:sz w:val="23"/>
          <w:szCs w:val="23"/>
          <w:lang w:val="en-GB"/>
        </w:rPr>
        <w:t xml:space="preserve">banned from this occupation </w:t>
      </w:r>
      <w:r w:rsidR="00886126" w:rsidRPr="008719F1">
        <w:rPr>
          <w:color w:val="000000" w:themeColor="text1"/>
          <w:sz w:val="23"/>
          <w:szCs w:val="23"/>
          <w:lang w:val="en-GB"/>
        </w:rPr>
        <w:t>must</w:t>
      </w:r>
      <w:r w:rsidR="005A4697" w:rsidRPr="008719F1">
        <w:rPr>
          <w:color w:val="000000" w:themeColor="text1"/>
          <w:sz w:val="23"/>
          <w:szCs w:val="23"/>
          <w:lang w:val="en-GB"/>
        </w:rPr>
        <w:t xml:space="preserve"> not become a senior official. </w:t>
      </w:r>
      <w:r w:rsidR="00886126" w:rsidRPr="008719F1">
        <w:rPr>
          <w:color w:val="000000" w:themeColor="text1"/>
          <w:sz w:val="23"/>
          <w:szCs w:val="23"/>
          <w:lang w:val="en-GB"/>
        </w:rPr>
        <w:t xml:space="preserve">Whoever has been </w:t>
      </w:r>
      <w:r w:rsidR="00240221" w:rsidRPr="008719F1">
        <w:rPr>
          <w:color w:val="000000" w:themeColor="text1"/>
          <w:sz w:val="23"/>
          <w:szCs w:val="23"/>
          <w:lang w:val="en-GB"/>
        </w:rPr>
        <w:t xml:space="preserve">legally and </w:t>
      </w:r>
      <w:r w:rsidR="00886126" w:rsidRPr="008719F1">
        <w:rPr>
          <w:color w:val="000000" w:themeColor="text1"/>
          <w:sz w:val="23"/>
          <w:szCs w:val="23"/>
          <w:lang w:val="en-GB"/>
        </w:rPr>
        <w:t>finally banned from any kind of occupation must not be</w:t>
      </w:r>
      <w:r w:rsidR="00B21DAA" w:rsidRPr="008719F1">
        <w:rPr>
          <w:color w:val="000000" w:themeColor="text1"/>
          <w:sz w:val="23"/>
          <w:szCs w:val="23"/>
          <w:lang w:val="en-GB"/>
        </w:rPr>
        <w:t>come</w:t>
      </w:r>
      <w:r w:rsidR="0087037D" w:rsidRPr="008719F1">
        <w:rPr>
          <w:color w:val="000000" w:themeColor="text1"/>
          <w:sz w:val="23"/>
          <w:szCs w:val="23"/>
          <w:lang w:val="en-GB"/>
        </w:rPr>
        <w:t xml:space="preserve">, under the banning, </w:t>
      </w:r>
      <w:r w:rsidR="00B21DAA" w:rsidRPr="008719F1">
        <w:rPr>
          <w:color w:val="000000" w:themeColor="text1"/>
          <w:sz w:val="23"/>
          <w:szCs w:val="23"/>
          <w:lang w:val="en-GB"/>
        </w:rPr>
        <w:t xml:space="preserve">a senior official of the legal entity </w:t>
      </w:r>
      <w:r w:rsidR="00966E48" w:rsidRPr="008719F1">
        <w:rPr>
          <w:color w:val="000000" w:themeColor="text1"/>
          <w:sz w:val="23"/>
          <w:szCs w:val="23"/>
          <w:lang w:val="en-GB"/>
        </w:rPr>
        <w:t>engaging in an activity specified in the sentence</w:t>
      </w:r>
      <w:r w:rsidR="00EF2379" w:rsidRPr="008719F1">
        <w:rPr>
          <w:color w:val="000000" w:themeColor="text1"/>
          <w:sz w:val="23"/>
          <w:szCs w:val="23"/>
          <w:lang w:val="en-GB"/>
        </w:rPr>
        <w:t>.</w:t>
      </w:r>
      <w:r w:rsidR="00886126" w:rsidRPr="008719F1">
        <w:rPr>
          <w:color w:val="000000" w:themeColor="text1"/>
          <w:sz w:val="23"/>
          <w:szCs w:val="23"/>
          <w:lang w:val="en-GB"/>
        </w:rPr>
        <w:t xml:space="preserve"> </w:t>
      </w:r>
    </w:p>
    <w:p w14:paraId="16866AB3" w14:textId="77777777" w:rsidR="0087037D" w:rsidRPr="008719F1" w:rsidRDefault="00926BD9" w:rsidP="00876930">
      <w:pPr>
        <w:pStyle w:val="Default"/>
        <w:numPr>
          <w:ilvl w:val="0"/>
          <w:numId w:val="5"/>
        </w:numPr>
        <w:jc w:val="both"/>
        <w:rPr>
          <w:color w:val="000000" w:themeColor="text1"/>
          <w:sz w:val="23"/>
          <w:szCs w:val="23"/>
          <w:lang w:val="en-GB"/>
        </w:rPr>
      </w:pPr>
      <w:r w:rsidRPr="008719F1">
        <w:rPr>
          <w:color w:val="000000" w:themeColor="text1"/>
          <w:sz w:val="23"/>
          <w:szCs w:val="23"/>
          <w:lang w:val="en-GB"/>
        </w:rPr>
        <w:t xml:space="preserve">For the period determined in the banning decision </w:t>
      </w:r>
      <w:r w:rsidR="0096183A" w:rsidRPr="008719F1">
        <w:rPr>
          <w:color w:val="000000" w:themeColor="text1"/>
          <w:sz w:val="23"/>
          <w:szCs w:val="23"/>
          <w:lang w:val="en-GB"/>
        </w:rPr>
        <w:t>a person</w:t>
      </w:r>
      <w:r w:rsidRPr="008719F1">
        <w:rPr>
          <w:color w:val="000000" w:themeColor="text1"/>
          <w:sz w:val="23"/>
          <w:szCs w:val="23"/>
          <w:lang w:val="en-GB"/>
        </w:rPr>
        <w:t xml:space="preserve"> who has been banned from senior official </w:t>
      </w:r>
      <w:r w:rsidR="0096183A" w:rsidRPr="008719F1">
        <w:rPr>
          <w:color w:val="000000" w:themeColor="text1"/>
          <w:sz w:val="23"/>
          <w:szCs w:val="23"/>
          <w:lang w:val="en-GB"/>
        </w:rPr>
        <w:t>activities</w:t>
      </w:r>
      <w:r w:rsidRPr="008719F1">
        <w:rPr>
          <w:color w:val="000000" w:themeColor="text1"/>
          <w:sz w:val="23"/>
          <w:szCs w:val="23"/>
          <w:lang w:val="en-GB"/>
        </w:rPr>
        <w:t xml:space="preserve"> must not become a senior official.</w:t>
      </w:r>
    </w:p>
    <w:p w14:paraId="3DB814CB" w14:textId="77777777" w:rsidR="00AC7135" w:rsidRPr="008719F1" w:rsidRDefault="00AC7135" w:rsidP="00AC7135">
      <w:pPr>
        <w:pStyle w:val="Default"/>
        <w:jc w:val="both"/>
        <w:rPr>
          <w:color w:val="000000" w:themeColor="text1"/>
          <w:sz w:val="23"/>
          <w:szCs w:val="23"/>
          <w:lang w:val="en-GB"/>
        </w:rPr>
      </w:pPr>
    </w:p>
    <w:p w14:paraId="5A027953" w14:textId="77777777" w:rsidR="00387379" w:rsidRPr="008719F1" w:rsidRDefault="00AC7135" w:rsidP="00387379">
      <w:pPr>
        <w:pStyle w:val="Default"/>
        <w:jc w:val="both"/>
        <w:rPr>
          <w:color w:val="000000" w:themeColor="text1"/>
          <w:sz w:val="23"/>
          <w:szCs w:val="23"/>
          <w:lang w:val="en-GB"/>
        </w:rPr>
      </w:pPr>
      <w:r w:rsidRPr="008719F1">
        <w:rPr>
          <w:color w:val="000000" w:themeColor="text1"/>
          <w:sz w:val="23"/>
          <w:szCs w:val="23"/>
          <w:lang w:val="en-GB"/>
        </w:rPr>
        <w:t xml:space="preserve">Furthermore, </w:t>
      </w:r>
      <w:r w:rsidR="004D2F67" w:rsidRPr="008719F1">
        <w:rPr>
          <w:color w:val="000000" w:themeColor="text1"/>
          <w:sz w:val="23"/>
          <w:szCs w:val="23"/>
          <w:lang w:val="en-GB"/>
        </w:rPr>
        <w:t xml:space="preserve">the grounds for refusal of section 2 of Act 3.26 of the Civil Code </w:t>
      </w:r>
      <w:r w:rsidR="00747098" w:rsidRPr="008719F1">
        <w:rPr>
          <w:color w:val="000000" w:themeColor="text1"/>
          <w:sz w:val="23"/>
          <w:szCs w:val="23"/>
          <w:lang w:val="en-GB"/>
        </w:rPr>
        <w:t xml:space="preserve">refer to </w:t>
      </w:r>
      <w:r w:rsidRPr="008719F1">
        <w:rPr>
          <w:color w:val="000000" w:themeColor="text1"/>
          <w:sz w:val="23"/>
          <w:szCs w:val="23"/>
          <w:lang w:val="en-GB"/>
        </w:rPr>
        <w:t xml:space="preserve">the </w:t>
      </w:r>
      <w:r w:rsidR="009A6E11" w:rsidRPr="008719F1">
        <w:rPr>
          <w:color w:val="000000" w:themeColor="text1"/>
          <w:sz w:val="23"/>
          <w:szCs w:val="23"/>
          <w:lang w:val="en-GB"/>
        </w:rPr>
        <w:t xml:space="preserve">members of the Supervisory Board. </w:t>
      </w:r>
      <w:r w:rsidRPr="008719F1">
        <w:rPr>
          <w:color w:val="000000" w:themeColor="text1"/>
          <w:sz w:val="23"/>
          <w:szCs w:val="23"/>
          <w:lang w:val="en-GB"/>
        </w:rPr>
        <w:t xml:space="preserve"> </w:t>
      </w:r>
      <w:r w:rsidR="009A6E11" w:rsidRPr="008719F1">
        <w:rPr>
          <w:color w:val="000000" w:themeColor="text1"/>
          <w:sz w:val="23"/>
          <w:szCs w:val="23"/>
          <w:lang w:val="en-GB"/>
        </w:rPr>
        <w:t>In accordance with this</w:t>
      </w:r>
      <w:r w:rsidR="00387379" w:rsidRPr="008719F1">
        <w:rPr>
          <w:color w:val="000000" w:themeColor="text1"/>
          <w:sz w:val="23"/>
          <w:szCs w:val="23"/>
          <w:lang w:val="en-GB"/>
        </w:rPr>
        <w:t>,</w:t>
      </w:r>
      <w:r w:rsidR="009A6E11" w:rsidRPr="008719F1">
        <w:rPr>
          <w:color w:val="000000" w:themeColor="text1"/>
          <w:sz w:val="23"/>
          <w:szCs w:val="23"/>
          <w:lang w:val="en-GB"/>
        </w:rPr>
        <w:t xml:space="preserve"> </w:t>
      </w:r>
      <w:r w:rsidR="00387379" w:rsidRPr="008719F1">
        <w:rPr>
          <w:color w:val="000000" w:themeColor="text1"/>
          <w:sz w:val="23"/>
          <w:szCs w:val="23"/>
          <w:lang w:val="en-GB"/>
        </w:rPr>
        <w:t xml:space="preserve">a member of the Supervisory Board can be any adult who is not limited in capacity regarding the functions necessary to fulfil the duties. </w:t>
      </w:r>
      <w:r w:rsidR="00874718" w:rsidRPr="008719F1">
        <w:rPr>
          <w:bCs/>
          <w:color w:val="000000" w:themeColor="text1"/>
          <w:sz w:val="23"/>
          <w:szCs w:val="23"/>
          <w:lang w:val="en-GB"/>
        </w:rPr>
        <w:t xml:space="preserve">A person, against whom there is a ground for refusal relating to senior officials or </w:t>
      </w:r>
      <w:r w:rsidR="00874718" w:rsidRPr="008719F1">
        <w:rPr>
          <w:color w:val="000000" w:themeColor="text1"/>
          <w:sz w:val="23"/>
          <w:szCs w:val="23"/>
          <w:lang w:val="en-GB"/>
        </w:rPr>
        <w:t>persons being themselves or having close relatives as senior officials must not become members of the Supervisory Board.</w:t>
      </w:r>
    </w:p>
    <w:p w14:paraId="2BF54D3B" w14:textId="77777777" w:rsidR="00874718" w:rsidRPr="008719F1" w:rsidRDefault="00874718" w:rsidP="00387379">
      <w:pPr>
        <w:pStyle w:val="Default"/>
        <w:jc w:val="both"/>
        <w:rPr>
          <w:color w:val="000000" w:themeColor="text1"/>
          <w:sz w:val="23"/>
          <w:szCs w:val="23"/>
          <w:lang w:val="en-GB"/>
        </w:rPr>
      </w:pPr>
    </w:p>
    <w:p w14:paraId="7CA08F5F" w14:textId="77777777" w:rsidR="00874718" w:rsidRPr="008719F1" w:rsidRDefault="00874718" w:rsidP="00387379">
      <w:pPr>
        <w:pStyle w:val="Default"/>
        <w:jc w:val="both"/>
        <w:rPr>
          <w:color w:val="000000" w:themeColor="text1"/>
          <w:sz w:val="23"/>
          <w:szCs w:val="23"/>
          <w:lang w:val="en-GB"/>
        </w:rPr>
      </w:pPr>
      <w:r w:rsidRPr="008719F1">
        <w:rPr>
          <w:color w:val="000000" w:themeColor="text1"/>
          <w:sz w:val="23"/>
          <w:szCs w:val="23"/>
          <w:lang w:val="en-GB"/>
        </w:rPr>
        <w:t xml:space="preserve">The </w:t>
      </w:r>
      <w:r w:rsidR="000446A3" w:rsidRPr="008719F1">
        <w:rPr>
          <w:color w:val="000000" w:themeColor="text1"/>
          <w:sz w:val="23"/>
          <w:szCs w:val="23"/>
          <w:lang w:val="en-GB"/>
        </w:rPr>
        <w:t>following persons are not allowed to participate in the decision making process:</w:t>
      </w:r>
    </w:p>
    <w:p w14:paraId="36A91F88" w14:textId="77777777" w:rsidR="000446A3" w:rsidRPr="008719F1" w:rsidRDefault="000446A3" w:rsidP="000446A3">
      <w:pPr>
        <w:pStyle w:val="Default"/>
        <w:numPr>
          <w:ilvl w:val="0"/>
          <w:numId w:val="5"/>
        </w:numPr>
        <w:jc w:val="both"/>
        <w:rPr>
          <w:color w:val="000000" w:themeColor="text1"/>
          <w:sz w:val="23"/>
          <w:szCs w:val="23"/>
          <w:lang w:val="en-GB"/>
        </w:rPr>
      </w:pPr>
      <w:r w:rsidRPr="008719F1">
        <w:rPr>
          <w:color w:val="000000" w:themeColor="text1"/>
          <w:sz w:val="23"/>
          <w:szCs w:val="23"/>
          <w:lang w:val="en-GB"/>
        </w:rPr>
        <w:t xml:space="preserve">those who </w:t>
      </w:r>
      <w:r w:rsidR="00051FF1" w:rsidRPr="008719F1">
        <w:rPr>
          <w:color w:val="000000" w:themeColor="text1"/>
          <w:sz w:val="23"/>
          <w:szCs w:val="23"/>
          <w:lang w:val="en-GB"/>
        </w:rPr>
        <w:t>are</w:t>
      </w:r>
      <w:r w:rsidRPr="008719F1">
        <w:rPr>
          <w:color w:val="000000" w:themeColor="text1"/>
          <w:sz w:val="23"/>
          <w:szCs w:val="23"/>
          <w:lang w:val="en-GB"/>
        </w:rPr>
        <w:t xml:space="preserve"> </w:t>
      </w:r>
      <w:r w:rsidR="00051FF1" w:rsidRPr="008719F1">
        <w:rPr>
          <w:color w:val="000000" w:themeColor="text1"/>
          <w:sz w:val="23"/>
          <w:szCs w:val="23"/>
          <w:lang w:val="en-GB"/>
        </w:rPr>
        <w:t>exempt from obligations and responsibilities by the regulation</w:t>
      </w:r>
      <w:r w:rsidR="001F3B0F" w:rsidRPr="008719F1">
        <w:rPr>
          <w:color w:val="000000" w:themeColor="text1"/>
          <w:sz w:val="23"/>
          <w:szCs w:val="23"/>
          <w:lang w:val="en-GB"/>
        </w:rPr>
        <w:t xml:space="preserve"> or are privileged at the expenses of the Association;</w:t>
      </w:r>
    </w:p>
    <w:p w14:paraId="112B6D2A" w14:textId="77777777" w:rsidR="001F3B0F" w:rsidRPr="008719F1" w:rsidRDefault="00D668FE" w:rsidP="000446A3">
      <w:pPr>
        <w:pStyle w:val="Default"/>
        <w:numPr>
          <w:ilvl w:val="0"/>
          <w:numId w:val="5"/>
        </w:numPr>
        <w:jc w:val="both"/>
        <w:rPr>
          <w:color w:val="000000" w:themeColor="text1"/>
          <w:sz w:val="23"/>
          <w:szCs w:val="23"/>
          <w:lang w:val="en-GB"/>
        </w:rPr>
      </w:pPr>
      <w:r w:rsidRPr="008719F1">
        <w:rPr>
          <w:color w:val="000000" w:themeColor="text1"/>
          <w:sz w:val="23"/>
          <w:szCs w:val="23"/>
          <w:lang w:val="en-GB"/>
        </w:rPr>
        <w:t xml:space="preserve">those </w:t>
      </w:r>
      <w:r w:rsidR="00B50411" w:rsidRPr="008719F1">
        <w:rPr>
          <w:color w:val="000000" w:themeColor="text1"/>
          <w:sz w:val="23"/>
          <w:szCs w:val="23"/>
          <w:lang w:val="en-GB"/>
        </w:rPr>
        <w:t xml:space="preserve">with </w:t>
      </w:r>
      <w:r w:rsidRPr="008719F1">
        <w:rPr>
          <w:color w:val="000000" w:themeColor="text1"/>
          <w:sz w:val="23"/>
          <w:szCs w:val="23"/>
          <w:lang w:val="en-GB"/>
        </w:rPr>
        <w:t>who</w:t>
      </w:r>
      <w:r w:rsidR="00B50411" w:rsidRPr="008719F1">
        <w:rPr>
          <w:color w:val="000000" w:themeColor="text1"/>
          <w:sz w:val="23"/>
          <w:szCs w:val="23"/>
          <w:lang w:val="en-GB"/>
        </w:rPr>
        <w:t>m</w:t>
      </w:r>
      <w:r w:rsidRPr="008719F1">
        <w:rPr>
          <w:color w:val="000000" w:themeColor="text1"/>
          <w:sz w:val="23"/>
          <w:szCs w:val="23"/>
          <w:lang w:val="en-GB"/>
        </w:rPr>
        <w:t xml:space="preserve"> a contract shall be entered in accordance with the regulations;</w:t>
      </w:r>
    </w:p>
    <w:p w14:paraId="4A07A60B" w14:textId="77777777" w:rsidR="00D668FE" w:rsidRPr="008719F1" w:rsidRDefault="00602652" w:rsidP="000446A3">
      <w:pPr>
        <w:pStyle w:val="Default"/>
        <w:numPr>
          <w:ilvl w:val="0"/>
          <w:numId w:val="5"/>
        </w:numPr>
        <w:jc w:val="both"/>
        <w:rPr>
          <w:color w:val="000000" w:themeColor="text1"/>
          <w:sz w:val="23"/>
          <w:szCs w:val="23"/>
          <w:lang w:val="en-GB"/>
        </w:rPr>
      </w:pPr>
      <w:r w:rsidRPr="008719F1">
        <w:rPr>
          <w:color w:val="000000" w:themeColor="text1"/>
          <w:sz w:val="23"/>
          <w:szCs w:val="23"/>
          <w:lang w:val="en-GB"/>
        </w:rPr>
        <w:t>those who shall be sued in accordance with the regulations;</w:t>
      </w:r>
    </w:p>
    <w:p w14:paraId="2279E045" w14:textId="77777777" w:rsidR="00602652" w:rsidRPr="008719F1" w:rsidRDefault="003E5B91" w:rsidP="000446A3">
      <w:pPr>
        <w:pStyle w:val="Default"/>
        <w:numPr>
          <w:ilvl w:val="0"/>
          <w:numId w:val="5"/>
        </w:numPr>
        <w:jc w:val="both"/>
        <w:rPr>
          <w:color w:val="000000" w:themeColor="text1"/>
          <w:sz w:val="23"/>
          <w:szCs w:val="23"/>
          <w:lang w:val="en-GB"/>
        </w:rPr>
      </w:pPr>
      <w:r w:rsidRPr="008719F1">
        <w:rPr>
          <w:color w:val="000000" w:themeColor="text1"/>
          <w:sz w:val="23"/>
          <w:szCs w:val="23"/>
          <w:lang w:val="en-GB"/>
        </w:rPr>
        <w:t>those whose relatives are interested in the deci</w:t>
      </w:r>
      <w:r w:rsidR="00C34247" w:rsidRPr="008719F1">
        <w:rPr>
          <w:color w:val="000000" w:themeColor="text1"/>
          <w:sz w:val="23"/>
          <w:szCs w:val="23"/>
          <w:lang w:val="en-GB"/>
        </w:rPr>
        <w:t>sion</w:t>
      </w:r>
      <w:r w:rsidR="00E51E5E" w:rsidRPr="008719F1">
        <w:rPr>
          <w:color w:val="000000" w:themeColor="text1"/>
          <w:sz w:val="23"/>
          <w:szCs w:val="23"/>
          <w:lang w:val="en-GB"/>
        </w:rPr>
        <w:t>-making</w:t>
      </w:r>
      <w:r w:rsidR="00C34247" w:rsidRPr="008719F1">
        <w:rPr>
          <w:color w:val="000000" w:themeColor="text1"/>
          <w:sz w:val="23"/>
          <w:szCs w:val="23"/>
          <w:lang w:val="en-GB"/>
        </w:rPr>
        <w:t xml:space="preserve"> but are not members of the Association;</w:t>
      </w:r>
    </w:p>
    <w:p w14:paraId="389D7C9A" w14:textId="77777777" w:rsidR="00E51E5E" w:rsidRPr="008719F1" w:rsidRDefault="00C34247" w:rsidP="000446A3">
      <w:pPr>
        <w:pStyle w:val="Default"/>
        <w:numPr>
          <w:ilvl w:val="0"/>
          <w:numId w:val="5"/>
        </w:numPr>
        <w:jc w:val="both"/>
        <w:rPr>
          <w:color w:val="000000" w:themeColor="text1"/>
          <w:sz w:val="23"/>
          <w:szCs w:val="23"/>
          <w:lang w:val="en-GB"/>
        </w:rPr>
      </w:pPr>
      <w:r w:rsidRPr="008719F1">
        <w:rPr>
          <w:color w:val="000000" w:themeColor="text1"/>
          <w:sz w:val="23"/>
          <w:szCs w:val="23"/>
          <w:lang w:val="en-GB"/>
        </w:rPr>
        <w:lastRenderedPageBreak/>
        <w:t>those who are in connection</w:t>
      </w:r>
      <w:r w:rsidR="00F021C2" w:rsidRPr="008719F1">
        <w:rPr>
          <w:color w:val="000000" w:themeColor="text1"/>
          <w:sz w:val="23"/>
          <w:szCs w:val="23"/>
          <w:lang w:val="en-GB"/>
        </w:rPr>
        <w:t xml:space="preserve"> - </w:t>
      </w:r>
      <w:r w:rsidR="00164C4A" w:rsidRPr="008719F1">
        <w:rPr>
          <w:color w:val="000000" w:themeColor="text1"/>
          <w:sz w:val="23"/>
          <w:szCs w:val="23"/>
          <w:lang w:val="en-GB"/>
        </w:rPr>
        <w:t>which is based on majority influence</w:t>
      </w:r>
      <w:r w:rsidR="00F021C2" w:rsidRPr="008719F1">
        <w:rPr>
          <w:color w:val="000000" w:themeColor="text1"/>
          <w:sz w:val="23"/>
          <w:szCs w:val="23"/>
          <w:lang w:val="en-GB"/>
        </w:rPr>
        <w:t xml:space="preserve"> - </w:t>
      </w:r>
      <w:r w:rsidRPr="008719F1">
        <w:rPr>
          <w:color w:val="000000" w:themeColor="text1"/>
          <w:sz w:val="23"/>
          <w:szCs w:val="23"/>
          <w:lang w:val="en-GB"/>
        </w:rPr>
        <w:t xml:space="preserve">with </w:t>
      </w:r>
      <w:r w:rsidR="004E5B64" w:rsidRPr="008719F1">
        <w:rPr>
          <w:color w:val="000000" w:themeColor="text1"/>
          <w:sz w:val="23"/>
          <w:szCs w:val="23"/>
          <w:lang w:val="en-GB"/>
        </w:rPr>
        <w:t xml:space="preserve">other </w:t>
      </w:r>
      <w:r w:rsidRPr="008719F1">
        <w:rPr>
          <w:color w:val="000000" w:themeColor="text1"/>
          <w:sz w:val="23"/>
          <w:szCs w:val="23"/>
          <w:lang w:val="en-GB"/>
        </w:rPr>
        <w:t>organizations</w:t>
      </w:r>
      <w:r w:rsidR="004E5B64" w:rsidRPr="008719F1">
        <w:rPr>
          <w:color w:val="000000" w:themeColor="text1"/>
          <w:sz w:val="23"/>
          <w:szCs w:val="23"/>
          <w:lang w:val="en-GB"/>
        </w:rPr>
        <w:t xml:space="preserve"> interested in the decision</w:t>
      </w:r>
      <w:r w:rsidR="00E51E5E" w:rsidRPr="008719F1">
        <w:rPr>
          <w:color w:val="000000" w:themeColor="text1"/>
          <w:sz w:val="23"/>
          <w:szCs w:val="23"/>
          <w:lang w:val="en-GB"/>
        </w:rPr>
        <w:t>-making;</w:t>
      </w:r>
    </w:p>
    <w:p w14:paraId="0CC1E901" w14:textId="77777777" w:rsidR="00C34247" w:rsidRPr="008719F1" w:rsidRDefault="00E51E5E" w:rsidP="000446A3">
      <w:pPr>
        <w:pStyle w:val="Default"/>
        <w:numPr>
          <w:ilvl w:val="0"/>
          <w:numId w:val="5"/>
        </w:numPr>
        <w:jc w:val="both"/>
        <w:rPr>
          <w:color w:val="000000" w:themeColor="text1"/>
          <w:sz w:val="23"/>
          <w:szCs w:val="23"/>
          <w:lang w:val="en-GB"/>
        </w:rPr>
      </w:pPr>
      <w:proofErr w:type="gramStart"/>
      <w:r w:rsidRPr="008719F1">
        <w:rPr>
          <w:color w:val="000000" w:themeColor="text1"/>
          <w:sz w:val="23"/>
          <w:szCs w:val="23"/>
          <w:lang w:val="en-GB"/>
        </w:rPr>
        <w:t>those</w:t>
      </w:r>
      <w:proofErr w:type="gramEnd"/>
      <w:r w:rsidRPr="008719F1">
        <w:rPr>
          <w:color w:val="000000" w:themeColor="text1"/>
          <w:sz w:val="23"/>
          <w:szCs w:val="23"/>
          <w:lang w:val="en-GB"/>
        </w:rPr>
        <w:t xml:space="preserve"> who are </w:t>
      </w:r>
      <w:r w:rsidR="0067642F" w:rsidRPr="008719F1">
        <w:rPr>
          <w:color w:val="000000" w:themeColor="text1"/>
          <w:sz w:val="23"/>
          <w:szCs w:val="23"/>
          <w:lang w:val="en-GB"/>
        </w:rPr>
        <w:t xml:space="preserve">otherwise </w:t>
      </w:r>
      <w:r w:rsidRPr="008719F1">
        <w:rPr>
          <w:color w:val="000000" w:themeColor="text1"/>
          <w:sz w:val="23"/>
          <w:szCs w:val="23"/>
          <w:lang w:val="en-GB"/>
        </w:rPr>
        <w:t xml:space="preserve">personally interested in the decision-making. </w:t>
      </w:r>
      <w:r w:rsidR="00C34247" w:rsidRPr="008719F1">
        <w:rPr>
          <w:color w:val="000000" w:themeColor="text1"/>
          <w:sz w:val="23"/>
          <w:szCs w:val="23"/>
          <w:lang w:val="en-GB"/>
        </w:rPr>
        <w:t xml:space="preserve"> </w:t>
      </w:r>
    </w:p>
    <w:p w14:paraId="061482AA" w14:textId="77777777" w:rsidR="00AC7135" w:rsidRPr="008719F1" w:rsidRDefault="00AC7135" w:rsidP="00AC7135">
      <w:pPr>
        <w:pStyle w:val="Default"/>
        <w:jc w:val="both"/>
        <w:rPr>
          <w:color w:val="000000" w:themeColor="text1"/>
          <w:sz w:val="23"/>
          <w:szCs w:val="23"/>
          <w:lang w:val="en-GB"/>
        </w:rPr>
      </w:pPr>
    </w:p>
    <w:p w14:paraId="5BE5692E" w14:textId="77777777" w:rsidR="00A60901" w:rsidRPr="008719F1" w:rsidRDefault="00A60901" w:rsidP="00A60901">
      <w:pPr>
        <w:pStyle w:val="Default"/>
        <w:jc w:val="both"/>
        <w:rPr>
          <w:b/>
          <w:bCs/>
          <w:color w:val="000000" w:themeColor="text1"/>
          <w:sz w:val="23"/>
          <w:szCs w:val="23"/>
          <w:lang w:val="en-GB"/>
        </w:rPr>
      </w:pPr>
      <w:r w:rsidRPr="008719F1">
        <w:rPr>
          <w:b/>
          <w:bCs/>
          <w:color w:val="000000" w:themeColor="text1"/>
          <w:sz w:val="23"/>
          <w:szCs w:val="23"/>
          <w:lang w:val="en-GB"/>
        </w:rPr>
        <w:t xml:space="preserve">V. ECONOMIC ACTIVITIES OF THE ASSOCIATION </w:t>
      </w:r>
    </w:p>
    <w:p w14:paraId="0B00F71C" w14:textId="77777777" w:rsidR="00A60901" w:rsidRPr="008719F1" w:rsidRDefault="00A60901" w:rsidP="00A60901">
      <w:pPr>
        <w:pStyle w:val="Default"/>
        <w:jc w:val="both"/>
        <w:rPr>
          <w:color w:val="000000" w:themeColor="text1"/>
          <w:sz w:val="23"/>
          <w:szCs w:val="23"/>
          <w:lang w:val="en-GB"/>
        </w:rPr>
      </w:pPr>
    </w:p>
    <w:p w14:paraId="3F14A824" w14:textId="77777777" w:rsidR="00A60901" w:rsidRPr="008719F1" w:rsidRDefault="00A60901" w:rsidP="00A60901">
      <w:pPr>
        <w:pStyle w:val="Default"/>
        <w:jc w:val="both"/>
        <w:rPr>
          <w:color w:val="000000" w:themeColor="text1"/>
          <w:sz w:val="23"/>
          <w:szCs w:val="23"/>
          <w:lang w:val="en-GB"/>
        </w:rPr>
      </w:pPr>
      <w:r w:rsidRPr="008719F1">
        <w:rPr>
          <w:color w:val="000000" w:themeColor="text1"/>
          <w:sz w:val="23"/>
          <w:szCs w:val="23"/>
          <w:lang w:val="en-GB"/>
        </w:rPr>
        <w:t xml:space="preserve">1. The Association shall be held liable for its liabilities to the extent of its own assets. The Members of the Association shall only be held liable for the liabilities of the Association to the extent of their membership fees. </w:t>
      </w:r>
    </w:p>
    <w:p w14:paraId="1683450C" w14:textId="77777777" w:rsidR="00A60901" w:rsidRPr="008719F1" w:rsidRDefault="00A60901" w:rsidP="00A60901">
      <w:pPr>
        <w:pStyle w:val="Default"/>
        <w:jc w:val="both"/>
        <w:rPr>
          <w:color w:val="000000" w:themeColor="text1"/>
          <w:sz w:val="23"/>
          <w:szCs w:val="23"/>
          <w:lang w:val="en-GB"/>
        </w:rPr>
      </w:pPr>
      <w:r w:rsidRPr="008719F1">
        <w:rPr>
          <w:color w:val="000000" w:themeColor="text1"/>
          <w:sz w:val="23"/>
          <w:szCs w:val="23"/>
          <w:lang w:val="en-GB"/>
        </w:rPr>
        <w:t xml:space="preserve">2. The assets of the Association comprise the membership fees and contributions made by legal and natural persons. </w:t>
      </w:r>
    </w:p>
    <w:p w14:paraId="44FC9A47" w14:textId="77777777" w:rsidR="00A60901" w:rsidRPr="008719F1" w:rsidRDefault="00A60901" w:rsidP="00A60901">
      <w:pPr>
        <w:pStyle w:val="Default"/>
        <w:jc w:val="both"/>
        <w:rPr>
          <w:color w:val="000000" w:themeColor="text1"/>
          <w:sz w:val="23"/>
          <w:szCs w:val="23"/>
          <w:lang w:val="en-GB"/>
        </w:rPr>
      </w:pPr>
      <w:r w:rsidRPr="008719F1">
        <w:rPr>
          <w:color w:val="000000" w:themeColor="text1"/>
          <w:sz w:val="23"/>
          <w:szCs w:val="23"/>
          <w:lang w:val="en-GB"/>
        </w:rPr>
        <w:t xml:space="preserve">3. The Association may perform business activities directly related to achieving its objectives. </w:t>
      </w:r>
    </w:p>
    <w:p w14:paraId="29B7631F" w14:textId="77777777" w:rsidR="006C10D4" w:rsidRPr="008719F1" w:rsidRDefault="006C10D4" w:rsidP="00B36E4B">
      <w:pPr>
        <w:pStyle w:val="Default"/>
        <w:jc w:val="both"/>
        <w:rPr>
          <w:color w:val="000000" w:themeColor="text1"/>
          <w:sz w:val="23"/>
          <w:szCs w:val="23"/>
          <w:lang w:val="en-GB"/>
        </w:rPr>
      </w:pPr>
    </w:p>
    <w:p w14:paraId="7B62611E" w14:textId="77777777" w:rsidR="001A4606" w:rsidRPr="008719F1" w:rsidRDefault="001A4606" w:rsidP="001A4606">
      <w:pPr>
        <w:pStyle w:val="Default"/>
        <w:jc w:val="both"/>
        <w:rPr>
          <w:color w:val="000000" w:themeColor="text1"/>
          <w:sz w:val="23"/>
          <w:szCs w:val="23"/>
          <w:lang w:val="en-GB"/>
        </w:rPr>
      </w:pPr>
      <w:r w:rsidRPr="008719F1">
        <w:rPr>
          <w:b/>
          <w:bCs/>
          <w:color w:val="000000" w:themeColor="text1"/>
          <w:sz w:val="23"/>
          <w:szCs w:val="23"/>
          <w:lang w:val="en-GB"/>
        </w:rPr>
        <w:t xml:space="preserve">VI. TERMINATION OF THE ASSOCIATION </w:t>
      </w:r>
    </w:p>
    <w:p w14:paraId="0834B955" w14:textId="77777777" w:rsidR="001A4606" w:rsidRPr="008719F1" w:rsidRDefault="001A4606" w:rsidP="001A4606">
      <w:pPr>
        <w:pStyle w:val="Default"/>
        <w:jc w:val="both"/>
        <w:rPr>
          <w:color w:val="000000" w:themeColor="text1"/>
          <w:sz w:val="23"/>
          <w:szCs w:val="23"/>
          <w:lang w:val="en-GB"/>
        </w:rPr>
      </w:pPr>
    </w:p>
    <w:p w14:paraId="69B6A80D" w14:textId="77777777" w:rsidR="001A4606" w:rsidRPr="008719F1" w:rsidRDefault="001A4606" w:rsidP="001A4606">
      <w:pPr>
        <w:pStyle w:val="Default"/>
        <w:jc w:val="both"/>
        <w:rPr>
          <w:color w:val="000000" w:themeColor="text1"/>
          <w:sz w:val="23"/>
          <w:szCs w:val="23"/>
          <w:lang w:val="en-GB"/>
        </w:rPr>
      </w:pPr>
      <w:r w:rsidRPr="008719F1">
        <w:rPr>
          <w:color w:val="000000" w:themeColor="text1"/>
          <w:sz w:val="23"/>
          <w:szCs w:val="23"/>
          <w:lang w:val="en-GB"/>
        </w:rPr>
        <w:t xml:space="preserve">1. The Association shall be terminated: </w:t>
      </w:r>
    </w:p>
    <w:p w14:paraId="1F59E114" w14:textId="77777777" w:rsidR="001A4606" w:rsidRPr="008719F1" w:rsidRDefault="001A4606" w:rsidP="001A4606">
      <w:pPr>
        <w:pStyle w:val="Default"/>
        <w:ind w:left="720"/>
        <w:jc w:val="both"/>
        <w:rPr>
          <w:color w:val="000000" w:themeColor="text1"/>
          <w:sz w:val="23"/>
          <w:szCs w:val="23"/>
          <w:lang w:val="en-GB"/>
        </w:rPr>
      </w:pPr>
      <w:r w:rsidRPr="008719F1">
        <w:rPr>
          <w:color w:val="000000" w:themeColor="text1"/>
          <w:sz w:val="23"/>
          <w:szCs w:val="23"/>
          <w:lang w:val="en-GB"/>
        </w:rPr>
        <w:t>1.1.   by legal succession</w:t>
      </w:r>
      <w:r w:rsidR="00EF4D0F" w:rsidRPr="008719F1">
        <w:rPr>
          <w:color w:val="000000" w:themeColor="text1"/>
          <w:sz w:val="23"/>
          <w:szCs w:val="23"/>
          <w:lang w:val="en-GB"/>
        </w:rPr>
        <w:t>: an association shall only merge with another association and shall only be separated into associations</w:t>
      </w:r>
    </w:p>
    <w:p w14:paraId="561C7463" w14:textId="77777777" w:rsidR="001A4606" w:rsidRPr="008719F1" w:rsidRDefault="001A4606" w:rsidP="001A4606">
      <w:pPr>
        <w:pStyle w:val="Default"/>
        <w:ind w:left="720"/>
        <w:jc w:val="both"/>
        <w:rPr>
          <w:color w:val="000000" w:themeColor="text1"/>
          <w:sz w:val="23"/>
          <w:szCs w:val="23"/>
          <w:lang w:val="en-GB"/>
        </w:rPr>
      </w:pPr>
      <w:r w:rsidRPr="008719F1">
        <w:rPr>
          <w:color w:val="000000" w:themeColor="text1"/>
          <w:sz w:val="23"/>
          <w:szCs w:val="23"/>
          <w:lang w:val="en-GB"/>
        </w:rPr>
        <w:t>1.2.   without legal succession</w:t>
      </w:r>
    </w:p>
    <w:p w14:paraId="1CA9D5AE" w14:textId="77777777" w:rsidR="001A4606" w:rsidRPr="008719F1" w:rsidRDefault="001A4606" w:rsidP="001A4606">
      <w:pPr>
        <w:pStyle w:val="Default"/>
        <w:ind w:left="720"/>
        <w:jc w:val="both"/>
        <w:rPr>
          <w:color w:val="000000" w:themeColor="text1"/>
          <w:sz w:val="23"/>
          <w:szCs w:val="23"/>
          <w:lang w:val="en-GB"/>
        </w:rPr>
      </w:pPr>
      <w:r w:rsidRPr="008719F1">
        <w:rPr>
          <w:color w:val="000000" w:themeColor="text1"/>
          <w:sz w:val="23"/>
          <w:szCs w:val="23"/>
          <w:lang w:val="en-GB"/>
        </w:rPr>
        <w:t xml:space="preserve">1.2.1. </w:t>
      </w:r>
      <w:proofErr w:type="gramStart"/>
      <w:r w:rsidRPr="008719F1">
        <w:rPr>
          <w:color w:val="000000" w:themeColor="text1"/>
          <w:sz w:val="23"/>
          <w:szCs w:val="23"/>
          <w:lang w:val="en-GB"/>
        </w:rPr>
        <w:t>if</w:t>
      </w:r>
      <w:proofErr w:type="gramEnd"/>
      <w:r w:rsidRPr="008719F1">
        <w:rPr>
          <w:color w:val="000000" w:themeColor="text1"/>
          <w:sz w:val="23"/>
          <w:szCs w:val="23"/>
          <w:lang w:val="en-GB"/>
        </w:rPr>
        <w:t xml:space="preserve"> its mandate is over (established for fixed term)</w:t>
      </w:r>
    </w:p>
    <w:p w14:paraId="3A773446" w14:textId="77777777" w:rsidR="001A4606" w:rsidRPr="008719F1" w:rsidRDefault="001A4606" w:rsidP="001A4606">
      <w:pPr>
        <w:pStyle w:val="Default"/>
        <w:ind w:firstLine="708"/>
        <w:jc w:val="both"/>
        <w:rPr>
          <w:color w:val="000000" w:themeColor="text1"/>
          <w:sz w:val="23"/>
          <w:szCs w:val="23"/>
          <w:lang w:val="en-GB"/>
        </w:rPr>
      </w:pPr>
      <w:r w:rsidRPr="008719F1">
        <w:rPr>
          <w:color w:val="000000" w:themeColor="text1"/>
          <w:sz w:val="23"/>
          <w:szCs w:val="23"/>
          <w:lang w:val="en-GB"/>
        </w:rPr>
        <w:t xml:space="preserve">1.2.2. </w:t>
      </w:r>
      <w:proofErr w:type="gramStart"/>
      <w:r w:rsidRPr="008719F1">
        <w:rPr>
          <w:color w:val="000000" w:themeColor="text1"/>
          <w:sz w:val="23"/>
          <w:szCs w:val="23"/>
          <w:lang w:val="en-GB"/>
        </w:rPr>
        <w:t>its</w:t>
      </w:r>
      <w:proofErr w:type="gramEnd"/>
      <w:r w:rsidRPr="008719F1">
        <w:rPr>
          <w:color w:val="000000" w:themeColor="text1"/>
          <w:sz w:val="23"/>
          <w:szCs w:val="23"/>
          <w:lang w:val="en-GB"/>
        </w:rPr>
        <w:t xml:space="preserve"> termination is subject to specific condition </w:t>
      </w:r>
      <w:proofErr w:type="spellStart"/>
      <w:r w:rsidRPr="008719F1">
        <w:rPr>
          <w:color w:val="000000" w:themeColor="text1"/>
          <w:sz w:val="23"/>
          <w:szCs w:val="23"/>
          <w:lang w:val="en-GB"/>
        </w:rPr>
        <w:t>occuring</w:t>
      </w:r>
      <w:proofErr w:type="spellEnd"/>
      <w:r w:rsidRPr="008719F1">
        <w:rPr>
          <w:color w:val="000000" w:themeColor="text1"/>
          <w:sz w:val="23"/>
          <w:szCs w:val="23"/>
          <w:lang w:val="en-GB"/>
        </w:rPr>
        <w:t xml:space="preserve"> </w:t>
      </w:r>
    </w:p>
    <w:p w14:paraId="0A1D46E3" w14:textId="77777777" w:rsidR="001A4606" w:rsidRPr="008719F1" w:rsidRDefault="001A4606" w:rsidP="001A4606">
      <w:pPr>
        <w:pStyle w:val="Default"/>
        <w:ind w:firstLine="708"/>
        <w:jc w:val="both"/>
        <w:rPr>
          <w:color w:val="000000" w:themeColor="text1"/>
          <w:sz w:val="23"/>
          <w:szCs w:val="23"/>
          <w:lang w:val="en-GB"/>
        </w:rPr>
      </w:pPr>
      <w:r w:rsidRPr="008719F1">
        <w:rPr>
          <w:color w:val="000000" w:themeColor="text1"/>
          <w:sz w:val="23"/>
          <w:szCs w:val="23"/>
          <w:lang w:val="en-GB"/>
        </w:rPr>
        <w:t xml:space="preserve">1.2.3. </w:t>
      </w:r>
      <w:proofErr w:type="gramStart"/>
      <w:r w:rsidRPr="008719F1">
        <w:rPr>
          <w:color w:val="000000" w:themeColor="text1"/>
          <w:sz w:val="23"/>
          <w:szCs w:val="23"/>
          <w:lang w:val="en-GB"/>
        </w:rPr>
        <w:t>if</w:t>
      </w:r>
      <w:proofErr w:type="gramEnd"/>
      <w:r w:rsidRPr="008719F1">
        <w:rPr>
          <w:color w:val="000000" w:themeColor="text1"/>
          <w:sz w:val="23"/>
          <w:szCs w:val="23"/>
          <w:lang w:val="en-GB"/>
        </w:rPr>
        <w:t xml:space="preserve"> its founders and members declare its termination</w:t>
      </w:r>
    </w:p>
    <w:p w14:paraId="203523B2" w14:textId="77777777" w:rsidR="002D373E" w:rsidRPr="008719F1" w:rsidRDefault="001A4606" w:rsidP="002D373E">
      <w:pPr>
        <w:pStyle w:val="Default"/>
        <w:ind w:firstLine="708"/>
        <w:jc w:val="both"/>
        <w:rPr>
          <w:color w:val="000000" w:themeColor="text1"/>
          <w:sz w:val="23"/>
          <w:szCs w:val="23"/>
          <w:lang w:val="en-GB"/>
        </w:rPr>
      </w:pPr>
      <w:r w:rsidRPr="008719F1">
        <w:rPr>
          <w:color w:val="000000" w:themeColor="text1"/>
          <w:sz w:val="23"/>
          <w:szCs w:val="23"/>
          <w:lang w:val="en-GB"/>
        </w:rPr>
        <w:t xml:space="preserve">1.2.4. </w:t>
      </w:r>
      <w:proofErr w:type="gramStart"/>
      <w:r w:rsidR="00DD3FBD" w:rsidRPr="008719F1">
        <w:rPr>
          <w:color w:val="000000" w:themeColor="text1"/>
          <w:sz w:val="23"/>
          <w:szCs w:val="23"/>
          <w:lang w:val="en-GB"/>
        </w:rPr>
        <w:t>if</w:t>
      </w:r>
      <w:proofErr w:type="gramEnd"/>
      <w:r w:rsidR="00DD3FBD" w:rsidRPr="008719F1">
        <w:rPr>
          <w:color w:val="000000" w:themeColor="text1"/>
          <w:sz w:val="23"/>
          <w:szCs w:val="23"/>
          <w:lang w:val="en-GB"/>
        </w:rPr>
        <w:t xml:space="preserve"> th</w:t>
      </w:r>
      <w:r w:rsidR="002D373E" w:rsidRPr="008719F1">
        <w:rPr>
          <w:color w:val="000000" w:themeColor="text1"/>
          <w:sz w:val="23"/>
          <w:szCs w:val="23"/>
          <w:lang w:val="en-GB"/>
        </w:rPr>
        <w:t>e authorized body terminates it;</w:t>
      </w:r>
    </w:p>
    <w:p w14:paraId="31A7241B" w14:textId="77777777" w:rsidR="002D373E" w:rsidRPr="008719F1" w:rsidRDefault="002D373E" w:rsidP="002D373E">
      <w:pPr>
        <w:pStyle w:val="Default"/>
        <w:ind w:firstLine="708"/>
        <w:jc w:val="both"/>
        <w:rPr>
          <w:color w:val="000000" w:themeColor="text1"/>
          <w:sz w:val="23"/>
          <w:szCs w:val="23"/>
          <w:lang w:val="en-GB"/>
        </w:rPr>
      </w:pPr>
      <w:proofErr w:type="gramStart"/>
      <w:r w:rsidRPr="008719F1">
        <w:rPr>
          <w:color w:val="000000" w:themeColor="text1"/>
          <w:sz w:val="23"/>
          <w:szCs w:val="23"/>
          <w:lang w:val="en-GB"/>
        </w:rPr>
        <w:t>provided</w:t>
      </w:r>
      <w:proofErr w:type="gramEnd"/>
      <w:r w:rsidRPr="008719F1">
        <w:rPr>
          <w:color w:val="000000" w:themeColor="text1"/>
          <w:sz w:val="23"/>
          <w:szCs w:val="23"/>
          <w:lang w:val="en-GB"/>
        </w:rPr>
        <w:t xml:space="preserve"> in the above mentioned instances the legal entity </w:t>
      </w:r>
      <w:r w:rsidR="00603D44" w:rsidRPr="008719F1">
        <w:rPr>
          <w:color w:val="000000" w:themeColor="text1"/>
          <w:sz w:val="23"/>
          <w:szCs w:val="23"/>
          <w:lang w:val="en-GB"/>
        </w:rPr>
        <w:t xml:space="preserve">is deleted from the </w:t>
      </w:r>
      <w:r w:rsidR="00DF741F" w:rsidRPr="008719F1">
        <w:rPr>
          <w:color w:val="000000" w:themeColor="text1"/>
          <w:sz w:val="23"/>
          <w:szCs w:val="23"/>
          <w:lang w:val="en-GB"/>
        </w:rPr>
        <w:t xml:space="preserve">court </w:t>
      </w:r>
      <w:r w:rsidR="00603D44" w:rsidRPr="008719F1">
        <w:rPr>
          <w:color w:val="000000" w:themeColor="text1"/>
          <w:sz w:val="23"/>
          <w:szCs w:val="23"/>
          <w:lang w:val="en-GB"/>
        </w:rPr>
        <w:t xml:space="preserve">register after the performance </w:t>
      </w:r>
      <w:r w:rsidR="00C838CB" w:rsidRPr="008719F1">
        <w:rPr>
          <w:color w:val="000000" w:themeColor="text1"/>
          <w:sz w:val="23"/>
          <w:szCs w:val="23"/>
          <w:lang w:val="en-GB"/>
        </w:rPr>
        <w:t>of the procedures referring to the termination</w:t>
      </w:r>
      <w:r w:rsidR="002D6ED0" w:rsidRPr="008719F1">
        <w:rPr>
          <w:color w:val="000000" w:themeColor="text1"/>
          <w:sz w:val="23"/>
          <w:szCs w:val="23"/>
          <w:lang w:val="en-GB"/>
        </w:rPr>
        <w:t xml:space="preserve"> of </w:t>
      </w:r>
      <w:r w:rsidR="00DF741F" w:rsidRPr="008719F1">
        <w:rPr>
          <w:color w:val="000000" w:themeColor="text1"/>
          <w:sz w:val="23"/>
          <w:szCs w:val="23"/>
          <w:lang w:val="en-GB"/>
        </w:rPr>
        <w:t xml:space="preserve">their </w:t>
      </w:r>
      <w:r w:rsidR="002D6ED0" w:rsidRPr="008719F1">
        <w:rPr>
          <w:color w:val="000000" w:themeColor="text1"/>
          <w:sz w:val="23"/>
          <w:szCs w:val="23"/>
          <w:lang w:val="en-GB"/>
        </w:rPr>
        <w:t>financial circumstances.</w:t>
      </w:r>
    </w:p>
    <w:p w14:paraId="7420DB60" w14:textId="77777777" w:rsidR="00F9566D" w:rsidRPr="008719F1" w:rsidRDefault="00F9566D" w:rsidP="002D373E">
      <w:pPr>
        <w:pStyle w:val="Default"/>
        <w:ind w:firstLine="708"/>
        <w:jc w:val="both"/>
        <w:rPr>
          <w:color w:val="000000" w:themeColor="text1"/>
          <w:sz w:val="23"/>
          <w:szCs w:val="23"/>
          <w:lang w:val="en-GB"/>
        </w:rPr>
      </w:pPr>
      <w:r w:rsidRPr="008719F1">
        <w:rPr>
          <w:color w:val="000000" w:themeColor="text1"/>
          <w:sz w:val="23"/>
          <w:szCs w:val="23"/>
          <w:lang w:val="en-GB"/>
        </w:rPr>
        <w:t xml:space="preserve">1.2.5. </w:t>
      </w:r>
      <w:proofErr w:type="gramStart"/>
      <w:r w:rsidRPr="008719F1">
        <w:rPr>
          <w:color w:val="000000" w:themeColor="text1"/>
          <w:sz w:val="23"/>
          <w:szCs w:val="23"/>
          <w:lang w:val="en-GB"/>
        </w:rPr>
        <w:t>if</w:t>
      </w:r>
      <w:proofErr w:type="gramEnd"/>
      <w:r w:rsidRPr="008719F1">
        <w:rPr>
          <w:color w:val="000000" w:themeColor="text1"/>
          <w:sz w:val="23"/>
          <w:szCs w:val="23"/>
          <w:lang w:val="en-GB"/>
        </w:rPr>
        <w:t xml:space="preserve"> the association has fulfilled its objectives or the fulfilment of the objectives has become </w:t>
      </w:r>
      <w:r w:rsidR="002758A3" w:rsidRPr="008719F1">
        <w:rPr>
          <w:color w:val="000000" w:themeColor="text1"/>
          <w:sz w:val="23"/>
          <w:szCs w:val="23"/>
          <w:lang w:val="en-GB"/>
        </w:rPr>
        <w:t>impossible and there are no new objectives;</w:t>
      </w:r>
    </w:p>
    <w:p w14:paraId="2B8CDB3A" w14:textId="77777777" w:rsidR="002758A3" w:rsidRPr="008719F1" w:rsidRDefault="002758A3" w:rsidP="002D373E">
      <w:pPr>
        <w:pStyle w:val="Default"/>
        <w:ind w:firstLine="708"/>
        <w:jc w:val="both"/>
        <w:rPr>
          <w:color w:val="000000" w:themeColor="text1"/>
          <w:sz w:val="23"/>
          <w:szCs w:val="23"/>
          <w:lang w:val="en-GB"/>
        </w:rPr>
      </w:pPr>
      <w:r w:rsidRPr="008719F1">
        <w:rPr>
          <w:color w:val="000000" w:themeColor="text1"/>
          <w:sz w:val="23"/>
          <w:szCs w:val="23"/>
          <w:lang w:val="en-GB"/>
        </w:rPr>
        <w:t xml:space="preserve">1.2.6. </w:t>
      </w:r>
      <w:proofErr w:type="gramStart"/>
      <w:r w:rsidRPr="008719F1">
        <w:rPr>
          <w:color w:val="000000" w:themeColor="text1"/>
          <w:sz w:val="23"/>
          <w:szCs w:val="23"/>
          <w:lang w:val="en-GB"/>
        </w:rPr>
        <w:t>if</w:t>
      </w:r>
      <w:proofErr w:type="gramEnd"/>
      <w:r w:rsidRPr="008719F1">
        <w:rPr>
          <w:color w:val="000000" w:themeColor="text1"/>
          <w:sz w:val="23"/>
          <w:szCs w:val="23"/>
          <w:lang w:val="en-GB"/>
        </w:rPr>
        <w:t xml:space="preserve"> the number of association members does not reach </w:t>
      </w:r>
      <w:r w:rsidR="00AD0B33" w:rsidRPr="008719F1">
        <w:rPr>
          <w:color w:val="000000" w:themeColor="text1"/>
          <w:sz w:val="23"/>
          <w:szCs w:val="23"/>
          <w:lang w:val="en-GB"/>
        </w:rPr>
        <w:t xml:space="preserve">10 for six months in a row; </w:t>
      </w:r>
    </w:p>
    <w:p w14:paraId="55C30288" w14:textId="77777777" w:rsidR="00AD0B33" w:rsidRPr="008719F1" w:rsidRDefault="00792EA0" w:rsidP="002D373E">
      <w:pPr>
        <w:pStyle w:val="Default"/>
        <w:ind w:firstLine="708"/>
        <w:jc w:val="both"/>
        <w:rPr>
          <w:color w:val="000000" w:themeColor="text1"/>
          <w:sz w:val="23"/>
          <w:szCs w:val="23"/>
          <w:lang w:val="en-GB"/>
        </w:rPr>
      </w:pPr>
      <w:r w:rsidRPr="008719F1">
        <w:rPr>
          <w:color w:val="000000" w:themeColor="text1"/>
          <w:sz w:val="23"/>
          <w:szCs w:val="23"/>
          <w:lang w:val="en-GB"/>
        </w:rPr>
        <w:t xml:space="preserve">1.3. In the case of the termination of the Association without a legal successor, </w:t>
      </w:r>
      <w:r w:rsidR="00CD148E" w:rsidRPr="008719F1">
        <w:rPr>
          <w:color w:val="000000" w:themeColor="text1"/>
          <w:sz w:val="23"/>
          <w:szCs w:val="23"/>
          <w:lang w:val="en-GB"/>
        </w:rPr>
        <w:t xml:space="preserve">any assets of the Association remaining after satisfying all of its creditors shall be </w:t>
      </w:r>
      <w:r w:rsidR="007F0267" w:rsidRPr="008719F1">
        <w:rPr>
          <w:color w:val="000000" w:themeColor="text1"/>
          <w:sz w:val="23"/>
          <w:szCs w:val="23"/>
          <w:lang w:val="en-GB"/>
        </w:rPr>
        <w:t xml:space="preserve">given over to a non-profit organization whose aims and objectives are the same as or similar to the Association and which is determined in the Charter, or, failing that, which is appointed by the registering court.  </w:t>
      </w:r>
    </w:p>
    <w:p w14:paraId="3544F9AB" w14:textId="77777777" w:rsidR="00AD0B33" w:rsidRPr="008719F1" w:rsidRDefault="00AD0B33" w:rsidP="002D373E">
      <w:pPr>
        <w:pStyle w:val="Default"/>
        <w:ind w:firstLine="708"/>
        <w:jc w:val="both"/>
        <w:rPr>
          <w:color w:val="000000" w:themeColor="text1"/>
          <w:sz w:val="23"/>
          <w:szCs w:val="23"/>
          <w:lang w:val="en-GB"/>
        </w:rPr>
      </w:pPr>
    </w:p>
    <w:p w14:paraId="322ADBEE" w14:textId="77777777" w:rsidR="002D6ED0" w:rsidRPr="008719F1" w:rsidRDefault="002D6ED0" w:rsidP="002D373E">
      <w:pPr>
        <w:pStyle w:val="Default"/>
        <w:ind w:firstLine="708"/>
        <w:jc w:val="both"/>
        <w:rPr>
          <w:color w:val="000000" w:themeColor="text1"/>
          <w:sz w:val="23"/>
          <w:szCs w:val="23"/>
          <w:lang w:val="en-GB"/>
        </w:rPr>
      </w:pPr>
    </w:p>
    <w:p w14:paraId="314405E4" w14:textId="77777777" w:rsidR="00FA1A4D" w:rsidRPr="008719F1" w:rsidRDefault="00FA1A4D" w:rsidP="00CD7ACE">
      <w:pPr>
        <w:pStyle w:val="Default"/>
        <w:pageBreakBefore/>
        <w:jc w:val="both"/>
        <w:rPr>
          <w:color w:val="000000" w:themeColor="text1"/>
          <w:sz w:val="23"/>
          <w:szCs w:val="23"/>
          <w:lang w:val="en-GB"/>
        </w:rPr>
      </w:pPr>
      <w:r w:rsidRPr="008719F1">
        <w:rPr>
          <w:b/>
          <w:bCs/>
          <w:color w:val="000000" w:themeColor="text1"/>
          <w:sz w:val="23"/>
          <w:szCs w:val="23"/>
          <w:lang w:val="en-GB"/>
        </w:rPr>
        <w:lastRenderedPageBreak/>
        <w:t>VII</w:t>
      </w:r>
      <w:r w:rsidR="00CD7ACE" w:rsidRPr="008719F1">
        <w:rPr>
          <w:b/>
          <w:bCs/>
          <w:color w:val="000000" w:themeColor="text1"/>
          <w:sz w:val="23"/>
          <w:szCs w:val="23"/>
          <w:lang w:val="en-GB"/>
        </w:rPr>
        <w:t xml:space="preserve">. </w:t>
      </w:r>
      <w:r w:rsidRPr="008719F1">
        <w:rPr>
          <w:b/>
          <w:bCs/>
          <w:color w:val="000000" w:themeColor="text1"/>
          <w:sz w:val="23"/>
          <w:szCs w:val="23"/>
          <w:lang w:val="en-GB"/>
        </w:rPr>
        <w:t xml:space="preserve">CLOSING PROVISIONS </w:t>
      </w:r>
    </w:p>
    <w:p w14:paraId="19A2B9CC" w14:textId="77777777" w:rsidR="00FA1A4D" w:rsidRPr="008719F1" w:rsidRDefault="00FA1A4D" w:rsidP="00FA1A4D">
      <w:pPr>
        <w:pStyle w:val="Default"/>
        <w:jc w:val="both"/>
        <w:rPr>
          <w:color w:val="000000" w:themeColor="text1"/>
          <w:sz w:val="23"/>
          <w:szCs w:val="23"/>
          <w:lang w:val="en-GB"/>
        </w:rPr>
      </w:pPr>
    </w:p>
    <w:p w14:paraId="12BE82E8" w14:textId="77777777" w:rsidR="00FA1A4D" w:rsidRPr="008719F1" w:rsidRDefault="00FA1A4D" w:rsidP="00FA1A4D">
      <w:pPr>
        <w:pStyle w:val="Default"/>
        <w:jc w:val="both"/>
        <w:rPr>
          <w:color w:val="000000" w:themeColor="text1"/>
          <w:sz w:val="23"/>
          <w:szCs w:val="23"/>
          <w:lang w:val="en-GB"/>
        </w:rPr>
      </w:pPr>
      <w:r w:rsidRPr="008719F1">
        <w:rPr>
          <w:color w:val="000000" w:themeColor="text1"/>
          <w:sz w:val="23"/>
          <w:szCs w:val="23"/>
          <w:lang w:val="en-GB"/>
        </w:rPr>
        <w:t xml:space="preserve">1 Any unlawful decision of any body or officer of the Association may be challenged in court by any Member within 30 days of becoming aware of such decision. </w:t>
      </w:r>
    </w:p>
    <w:p w14:paraId="31B0AFCF" w14:textId="77777777" w:rsidR="00FA1A4D" w:rsidRPr="008719F1" w:rsidRDefault="00FA1A4D" w:rsidP="00FA1A4D">
      <w:pPr>
        <w:pStyle w:val="Default"/>
        <w:jc w:val="both"/>
        <w:rPr>
          <w:color w:val="000000" w:themeColor="text1"/>
          <w:sz w:val="23"/>
          <w:szCs w:val="23"/>
          <w:lang w:val="en-GB"/>
        </w:rPr>
      </w:pPr>
      <w:r w:rsidRPr="008719F1">
        <w:rPr>
          <w:color w:val="000000" w:themeColor="text1"/>
          <w:sz w:val="23"/>
          <w:szCs w:val="23"/>
          <w:lang w:val="en-GB"/>
        </w:rPr>
        <w:t xml:space="preserve">2 The Association becomes a legal entity upon its registration by the court. Registration shall be requested by the Chairman within 30 days of the founding General Assembly and adoption of the Charter. </w:t>
      </w:r>
    </w:p>
    <w:p w14:paraId="62557482" w14:textId="77777777" w:rsidR="00FA1A4D" w:rsidRPr="008719F1" w:rsidRDefault="00FA1A4D" w:rsidP="00FA1A4D">
      <w:pPr>
        <w:pStyle w:val="Default"/>
        <w:jc w:val="both"/>
        <w:rPr>
          <w:color w:val="000000" w:themeColor="text1"/>
          <w:sz w:val="23"/>
          <w:szCs w:val="23"/>
          <w:lang w:val="en-GB"/>
        </w:rPr>
      </w:pPr>
      <w:r w:rsidRPr="008719F1">
        <w:rPr>
          <w:color w:val="000000" w:themeColor="text1"/>
          <w:sz w:val="23"/>
          <w:szCs w:val="23"/>
          <w:lang w:val="en-GB"/>
        </w:rPr>
        <w:t xml:space="preserve">3 This Charter shall be binding on all Members of the Association. </w:t>
      </w:r>
    </w:p>
    <w:p w14:paraId="0363970A" w14:textId="77777777" w:rsidR="00FA1A4D" w:rsidRPr="008719F1" w:rsidRDefault="00FA1A4D" w:rsidP="007F77B4">
      <w:pPr>
        <w:widowControl w:val="0"/>
        <w:spacing w:before="0"/>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 xml:space="preserve">4 Matters not regulated in this Charter shall be governed by the relevant provisions of Act </w:t>
      </w:r>
      <w:r w:rsidR="00A229AD" w:rsidRPr="008719F1">
        <w:rPr>
          <w:rFonts w:ascii="Arial" w:eastAsia="Calibri" w:hAnsi="Arial" w:cs="Arial"/>
          <w:color w:val="000000" w:themeColor="text1"/>
          <w:spacing w:val="0"/>
          <w:sz w:val="23"/>
          <w:szCs w:val="23"/>
          <w:lang w:val="en-GB" w:eastAsia="en-US"/>
        </w:rPr>
        <w:t>CLXXV</w:t>
      </w:r>
      <w:r w:rsidRPr="008719F1">
        <w:rPr>
          <w:rFonts w:ascii="Arial" w:eastAsia="Calibri" w:hAnsi="Arial" w:cs="Arial"/>
          <w:color w:val="000000" w:themeColor="text1"/>
          <w:spacing w:val="0"/>
          <w:sz w:val="23"/>
          <w:szCs w:val="23"/>
          <w:lang w:val="en-GB" w:eastAsia="en-US"/>
        </w:rPr>
        <w:t xml:space="preserve"> of </w:t>
      </w:r>
      <w:r w:rsidR="00A229AD" w:rsidRPr="008719F1">
        <w:rPr>
          <w:rFonts w:ascii="Arial" w:eastAsia="Calibri" w:hAnsi="Arial" w:cs="Arial"/>
          <w:color w:val="000000" w:themeColor="text1"/>
          <w:spacing w:val="0"/>
          <w:sz w:val="23"/>
          <w:szCs w:val="23"/>
          <w:lang w:val="en-GB" w:eastAsia="en-US"/>
        </w:rPr>
        <w:t>2011</w:t>
      </w:r>
      <w:r w:rsidRPr="008719F1">
        <w:rPr>
          <w:rFonts w:ascii="Arial" w:eastAsia="Calibri" w:hAnsi="Arial" w:cs="Arial"/>
          <w:color w:val="000000" w:themeColor="text1"/>
          <w:spacing w:val="0"/>
          <w:sz w:val="23"/>
          <w:szCs w:val="23"/>
          <w:lang w:val="en-GB" w:eastAsia="en-US"/>
        </w:rPr>
        <w:t xml:space="preserve"> on the </w:t>
      </w:r>
      <w:r w:rsidR="007F77B4" w:rsidRPr="008719F1">
        <w:rPr>
          <w:rFonts w:ascii="Arial" w:eastAsia="Calibri" w:hAnsi="Arial" w:cs="Arial"/>
          <w:color w:val="000000" w:themeColor="text1"/>
          <w:spacing w:val="0"/>
          <w:sz w:val="23"/>
          <w:szCs w:val="23"/>
          <w:lang w:val="en-GB" w:eastAsia="en-US"/>
        </w:rPr>
        <w:t xml:space="preserve">Right of Association, Non-profit Status, and the Operation and Funding of Civil Society Organisations </w:t>
      </w:r>
      <w:r w:rsidRPr="008719F1">
        <w:rPr>
          <w:rFonts w:ascii="Arial" w:eastAsia="Calibri" w:hAnsi="Arial" w:cs="Arial"/>
          <w:color w:val="000000" w:themeColor="text1"/>
          <w:spacing w:val="0"/>
          <w:sz w:val="23"/>
          <w:szCs w:val="23"/>
          <w:lang w:val="en-GB" w:eastAsia="en-US"/>
        </w:rPr>
        <w:t xml:space="preserve">and Act V of </w:t>
      </w:r>
      <w:r w:rsidR="00A229AD" w:rsidRPr="008719F1">
        <w:rPr>
          <w:rFonts w:ascii="Arial" w:eastAsia="Calibri" w:hAnsi="Arial" w:cs="Arial"/>
          <w:color w:val="000000" w:themeColor="text1"/>
          <w:spacing w:val="0"/>
          <w:sz w:val="23"/>
          <w:szCs w:val="23"/>
          <w:lang w:val="en-GB" w:eastAsia="en-US"/>
        </w:rPr>
        <w:t>2013</w:t>
      </w:r>
      <w:r w:rsidRPr="008719F1">
        <w:rPr>
          <w:rFonts w:ascii="Arial" w:eastAsia="Calibri" w:hAnsi="Arial" w:cs="Arial"/>
          <w:color w:val="000000" w:themeColor="text1"/>
          <w:spacing w:val="0"/>
          <w:sz w:val="23"/>
          <w:szCs w:val="23"/>
          <w:lang w:val="en-GB" w:eastAsia="en-US"/>
        </w:rPr>
        <w:t xml:space="preserve"> o</w:t>
      </w:r>
      <w:r w:rsidR="00A229AD" w:rsidRPr="008719F1">
        <w:rPr>
          <w:rFonts w:ascii="Arial" w:eastAsia="Calibri" w:hAnsi="Arial" w:cs="Arial"/>
          <w:color w:val="000000" w:themeColor="text1"/>
          <w:spacing w:val="0"/>
          <w:sz w:val="23"/>
          <w:szCs w:val="23"/>
          <w:lang w:val="en-GB" w:eastAsia="en-US"/>
        </w:rPr>
        <w:t>f</w:t>
      </w:r>
      <w:r w:rsidRPr="008719F1">
        <w:rPr>
          <w:rFonts w:ascii="Arial" w:eastAsia="Calibri" w:hAnsi="Arial" w:cs="Arial"/>
          <w:color w:val="000000" w:themeColor="text1"/>
          <w:spacing w:val="0"/>
          <w:sz w:val="23"/>
          <w:szCs w:val="23"/>
          <w:lang w:val="en-GB" w:eastAsia="en-US"/>
        </w:rPr>
        <w:t xml:space="preserve"> the Civil Code. </w:t>
      </w:r>
    </w:p>
    <w:p w14:paraId="1EA61F1F" w14:textId="77777777" w:rsidR="00FA1A4D" w:rsidRPr="008719F1" w:rsidRDefault="00FA1A4D" w:rsidP="00FA1A4D">
      <w:pPr>
        <w:pStyle w:val="Default"/>
        <w:jc w:val="both"/>
        <w:rPr>
          <w:color w:val="000000" w:themeColor="text1"/>
          <w:sz w:val="23"/>
          <w:szCs w:val="23"/>
          <w:lang w:val="en-GB"/>
        </w:rPr>
      </w:pPr>
    </w:p>
    <w:p w14:paraId="66049C7C" w14:textId="77777777" w:rsidR="00FA1A4D" w:rsidRPr="008719F1" w:rsidRDefault="00FA1A4D" w:rsidP="00FA1A4D">
      <w:pPr>
        <w:pStyle w:val="Default"/>
        <w:jc w:val="both"/>
        <w:rPr>
          <w:rFonts w:ascii="Calibri" w:hAnsi="Calibri" w:cs="Calibri"/>
          <w:color w:val="000000" w:themeColor="text1"/>
          <w:sz w:val="22"/>
          <w:szCs w:val="22"/>
          <w:lang w:val="en-GB"/>
        </w:rPr>
      </w:pPr>
      <w:r w:rsidRPr="008719F1">
        <w:rPr>
          <w:color w:val="000000" w:themeColor="text1"/>
          <w:sz w:val="23"/>
          <w:szCs w:val="23"/>
          <w:lang w:val="en-GB"/>
        </w:rPr>
        <w:t xml:space="preserve">Budapest, </w:t>
      </w:r>
      <w:r w:rsidR="00693611" w:rsidRPr="008719F1">
        <w:rPr>
          <w:color w:val="000000" w:themeColor="text1"/>
          <w:sz w:val="23"/>
          <w:szCs w:val="23"/>
          <w:lang w:val="en-GB"/>
        </w:rPr>
        <w:t>21 April</w:t>
      </w:r>
      <w:r w:rsidRPr="008719F1">
        <w:rPr>
          <w:color w:val="000000" w:themeColor="text1"/>
          <w:sz w:val="23"/>
          <w:szCs w:val="23"/>
          <w:lang w:val="en-GB"/>
        </w:rPr>
        <w:t>, 201</w:t>
      </w:r>
      <w:r w:rsidR="00693611" w:rsidRPr="008719F1">
        <w:rPr>
          <w:color w:val="000000" w:themeColor="text1"/>
          <w:sz w:val="23"/>
          <w:szCs w:val="23"/>
          <w:lang w:val="en-GB"/>
        </w:rPr>
        <w:t>5</w:t>
      </w:r>
      <w:r w:rsidRPr="008719F1">
        <w:rPr>
          <w:color w:val="000000" w:themeColor="text1"/>
          <w:sz w:val="23"/>
          <w:szCs w:val="23"/>
          <w:lang w:val="en-GB"/>
        </w:rPr>
        <w:t xml:space="preserve"> </w:t>
      </w:r>
      <w:r w:rsidRPr="008719F1">
        <w:rPr>
          <w:rFonts w:ascii="Calibri" w:hAnsi="Calibri" w:cs="Calibri"/>
          <w:color w:val="000000" w:themeColor="text1"/>
          <w:sz w:val="22"/>
          <w:szCs w:val="22"/>
          <w:lang w:val="en-GB"/>
        </w:rPr>
        <w:t xml:space="preserve"> </w:t>
      </w:r>
    </w:p>
    <w:p w14:paraId="59F4320A" w14:textId="77777777" w:rsidR="005C6158" w:rsidRPr="008719F1" w:rsidRDefault="005C6158" w:rsidP="007F77B4">
      <w:pPr>
        <w:widowControl w:val="0"/>
        <w:spacing w:before="0"/>
        <w:rPr>
          <w:rFonts w:ascii="Arial" w:hAnsi="Arial" w:cs="Arial"/>
          <w:color w:val="000000" w:themeColor="text1"/>
          <w:lang w:val="en-GB"/>
        </w:rPr>
      </w:pPr>
    </w:p>
    <w:p w14:paraId="0830802E" w14:textId="77777777" w:rsidR="005C6158" w:rsidRPr="008719F1" w:rsidRDefault="005C6158" w:rsidP="002E7AB1">
      <w:pPr>
        <w:spacing w:before="0" w:line="240" w:lineRule="auto"/>
        <w:rPr>
          <w:color w:val="000000" w:themeColor="text1"/>
          <w:lang w:val="en-GB"/>
        </w:rPr>
      </w:pPr>
      <w:r w:rsidRPr="008719F1">
        <w:rPr>
          <w:rFonts w:ascii="Arial" w:hAnsi="Arial" w:cs="Arial"/>
          <w:color w:val="000000" w:themeColor="text1"/>
          <w:lang w:val="en-GB"/>
        </w:rPr>
        <w:t>___________________________________</w:t>
      </w:r>
    </w:p>
    <w:p w14:paraId="47B21052" w14:textId="77777777" w:rsidR="005C6158" w:rsidRPr="008719F1" w:rsidRDefault="005C6158" w:rsidP="002E7AB1">
      <w:pPr>
        <w:widowControl w:val="0"/>
        <w:spacing w:before="0" w:line="240" w:lineRule="auto"/>
        <w:rPr>
          <w:rFonts w:ascii="Arial" w:hAnsi="Arial" w:cs="Arial"/>
          <w:color w:val="000000" w:themeColor="text1"/>
          <w:lang w:val="en-GB"/>
        </w:rPr>
      </w:pPr>
      <w:r w:rsidRPr="008719F1">
        <w:rPr>
          <w:rFonts w:ascii="Arial" w:hAnsi="Arial" w:cs="Arial"/>
          <w:color w:val="000000" w:themeColor="text1"/>
          <w:lang w:val="en-GB"/>
        </w:rPr>
        <w:t>István</w:t>
      </w:r>
      <w:r w:rsidR="00C13686" w:rsidRPr="008719F1">
        <w:rPr>
          <w:rFonts w:ascii="Arial" w:hAnsi="Arial" w:cs="Arial"/>
          <w:color w:val="000000" w:themeColor="text1"/>
          <w:lang w:val="en-GB"/>
        </w:rPr>
        <w:t xml:space="preserve"> Pintér</w:t>
      </w:r>
    </w:p>
    <w:p w14:paraId="1528E8B1" w14:textId="77777777" w:rsidR="005C6158" w:rsidRPr="008719F1" w:rsidRDefault="00C13686" w:rsidP="002E7AB1">
      <w:pPr>
        <w:widowControl w:val="0"/>
        <w:spacing w:before="0" w:line="240" w:lineRule="auto"/>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 xml:space="preserve">Chairman of the Association of the Hungarian Automotive Industry </w:t>
      </w:r>
    </w:p>
    <w:p w14:paraId="5D738C0A" w14:textId="77777777" w:rsidR="005C6158" w:rsidRPr="008719F1" w:rsidRDefault="005C6158" w:rsidP="002E7AB1">
      <w:pPr>
        <w:widowControl w:val="0"/>
        <w:spacing w:before="0" w:line="240" w:lineRule="auto"/>
        <w:rPr>
          <w:rFonts w:ascii="Arial" w:hAnsi="Arial" w:cs="Arial"/>
          <w:color w:val="000000" w:themeColor="text1"/>
          <w:lang w:val="en-GB"/>
        </w:rPr>
      </w:pPr>
    </w:p>
    <w:p w14:paraId="34D04F40" w14:textId="77777777" w:rsidR="009F0FC6" w:rsidRPr="008719F1" w:rsidRDefault="009F0FC6" w:rsidP="00B54690">
      <w:pPr>
        <w:widowControl w:val="0"/>
        <w:spacing w:before="0" w:line="240" w:lineRule="auto"/>
        <w:rPr>
          <w:rFonts w:ascii="Arial" w:eastAsia="Calibri" w:hAnsi="Arial" w:cs="Arial"/>
          <w:color w:val="000000" w:themeColor="text1"/>
          <w:spacing w:val="0"/>
          <w:sz w:val="23"/>
          <w:szCs w:val="23"/>
          <w:lang w:val="en-GB" w:eastAsia="en-US"/>
        </w:rPr>
      </w:pPr>
    </w:p>
    <w:p w14:paraId="367D0824" w14:textId="77777777" w:rsidR="009F0FC6" w:rsidRPr="008719F1" w:rsidRDefault="009F0FC6" w:rsidP="00B54690">
      <w:pPr>
        <w:widowControl w:val="0"/>
        <w:spacing w:before="0" w:line="240" w:lineRule="auto"/>
        <w:rPr>
          <w:rFonts w:ascii="Arial" w:eastAsia="Calibri" w:hAnsi="Arial" w:cs="Arial"/>
          <w:color w:val="000000" w:themeColor="text1"/>
          <w:spacing w:val="0"/>
          <w:sz w:val="23"/>
          <w:szCs w:val="23"/>
          <w:lang w:val="en-GB" w:eastAsia="en-US"/>
        </w:rPr>
      </w:pPr>
    </w:p>
    <w:p w14:paraId="75AE2843" w14:textId="77777777" w:rsidR="00B54690" w:rsidRPr="008719F1" w:rsidRDefault="0044083B" w:rsidP="00B54690">
      <w:pPr>
        <w:widowControl w:val="0"/>
        <w:spacing w:before="0" w:line="240" w:lineRule="auto"/>
        <w:rPr>
          <w:rFonts w:ascii="Arial" w:eastAsia="Calibri" w:hAnsi="Arial" w:cs="Arial"/>
          <w:color w:val="000000" w:themeColor="text1"/>
          <w:spacing w:val="0"/>
          <w:sz w:val="23"/>
          <w:szCs w:val="23"/>
          <w:lang w:val="en-GB" w:eastAsia="en-US"/>
        </w:rPr>
      </w:pPr>
      <w:r w:rsidRPr="008719F1">
        <w:rPr>
          <w:rFonts w:ascii="Arial" w:eastAsia="Calibri" w:hAnsi="Arial" w:cs="Arial"/>
          <w:color w:val="000000" w:themeColor="text1"/>
          <w:spacing w:val="0"/>
          <w:sz w:val="23"/>
          <w:szCs w:val="23"/>
          <w:lang w:val="en-GB" w:eastAsia="en-US"/>
        </w:rPr>
        <w:t xml:space="preserve">In accordance with </w:t>
      </w:r>
      <w:r w:rsidR="00B54690" w:rsidRPr="008719F1">
        <w:rPr>
          <w:rFonts w:ascii="Arial" w:eastAsia="Calibri" w:hAnsi="Arial" w:cs="Arial"/>
          <w:color w:val="000000" w:themeColor="text1"/>
          <w:spacing w:val="0"/>
          <w:sz w:val="23"/>
          <w:szCs w:val="23"/>
          <w:lang w:val="en-GB" w:eastAsia="en-US"/>
        </w:rPr>
        <w:t>point</w:t>
      </w:r>
      <w:r w:rsidR="00CB565D" w:rsidRPr="008719F1">
        <w:rPr>
          <w:rFonts w:ascii="Arial" w:eastAsia="Calibri" w:hAnsi="Arial" w:cs="Arial"/>
          <w:color w:val="000000" w:themeColor="text1"/>
          <w:spacing w:val="0"/>
          <w:sz w:val="23"/>
          <w:szCs w:val="23"/>
          <w:lang w:val="en-GB" w:eastAsia="en-US"/>
        </w:rPr>
        <w:t xml:space="preserve"> 2</w:t>
      </w:r>
      <w:r w:rsidR="00B54690" w:rsidRPr="008719F1">
        <w:rPr>
          <w:rFonts w:ascii="Arial" w:eastAsia="Calibri" w:hAnsi="Arial" w:cs="Arial"/>
          <w:color w:val="000000" w:themeColor="text1"/>
          <w:spacing w:val="0"/>
          <w:sz w:val="23"/>
          <w:szCs w:val="23"/>
          <w:lang w:val="en-GB" w:eastAsia="en-US"/>
        </w:rPr>
        <w:t xml:space="preserve"> of Section 38 of </w:t>
      </w:r>
      <w:r w:rsidR="00CB565D" w:rsidRPr="008719F1">
        <w:rPr>
          <w:rFonts w:ascii="Arial" w:eastAsia="Calibri" w:hAnsi="Arial" w:cs="Arial"/>
          <w:color w:val="000000" w:themeColor="text1"/>
          <w:spacing w:val="0"/>
          <w:sz w:val="23"/>
          <w:szCs w:val="23"/>
          <w:lang w:val="en-GB" w:eastAsia="en-US"/>
        </w:rPr>
        <w:t xml:space="preserve">Act CLXXXI </w:t>
      </w:r>
      <w:r w:rsidR="00B54690" w:rsidRPr="008719F1">
        <w:rPr>
          <w:rFonts w:ascii="Arial" w:eastAsia="Calibri" w:hAnsi="Arial" w:cs="Arial"/>
          <w:color w:val="000000" w:themeColor="text1"/>
          <w:spacing w:val="0"/>
          <w:sz w:val="23"/>
          <w:szCs w:val="23"/>
          <w:lang w:val="en-GB" w:eastAsia="en-US"/>
        </w:rPr>
        <w:t>of 2011 on the registration of civil organisations by courts and in the rules of procedures</w:t>
      </w:r>
      <w:r w:rsidR="00C2320E" w:rsidRPr="008719F1">
        <w:rPr>
          <w:rFonts w:ascii="Arial" w:eastAsia="Calibri" w:hAnsi="Arial" w:cs="Arial"/>
          <w:color w:val="000000" w:themeColor="text1"/>
          <w:spacing w:val="0"/>
          <w:sz w:val="23"/>
          <w:szCs w:val="23"/>
          <w:lang w:val="en-GB" w:eastAsia="en-US"/>
        </w:rPr>
        <w:t xml:space="preserve"> by signing the present Charter I </w:t>
      </w:r>
      <w:r w:rsidR="009C1E11" w:rsidRPr="008719F1">
        <w:rPr>
          <w:rFonts w:ascii="Arial" w:eastAsia="Calibri" w:hAnsi="Arial" w:cs="Arial"/>
          <w:color w:val="000000" w:themeColor="text1"/>
          <w:spacing w:val="0"/>
          <w:sz w:val="23"/>
          <w:szCs w:val="23"/>
          <w:lang w:val="en-GB" w:eastAsia="en-US"/>
        </w:rPr>
        <w:t xml:space="preserve">hereby confirm that the consolidated </w:t>
      </w:r>
      <w:proofErr w:type="spellStart"/>
      <w:r w:rsidR="009C1E11" w:rsidRPr="008719F1">
        <w:rPr>
          <w:rFonts w:ascii="Arial" w:eastAsia="Calibri" w:hAnsi="Arial" w:cs="Arial"/>
          <w:color w:val="000000" w:themeColor="text1"/>
          <w:spacing w:val="0"/>
          <w:sz w:val="23"/>
          <w:szCs w:val="23"/>
          <w:lang w:val="en-GB" w:eastAsia="en-US"/>
        </w:rPr>
        <w:t>verson</w:t>
      </w:r>
      <w:proofErr w:type="spellEnd"/>
      <w:r w:rsidR="009C1E11" w:rsidRPr="008719F1">
        <w:rPr>
          <w:rFonts w:ascii="Arial" w:eastAsia="Calibri" w:hAnsi="Arial" w:cs="Arial"/>
          <w:color w:val="000000" w:themeColor="text1"/>
          <w:spacing w:val="0"/>
          <w:sz w:val="23"/>
          <w:szCs w:val="23"/>
          <w:lang w:val="en-GB" w:eastAsia="en-US"/>
        </w:rPr>
        <w:t xml:space="preserve"> of the Charter </w:t>
      </w:r>
      <w:r w:rsidR="006256D5" w:rsidRPr="008719F1">
        <w:rPr>
          <w:rFonts w:ascii="Arial" w:eastAsia="Calibri" w:hAnsi="Arial" w:cs="Arial"/>
          <w:color w:val="000000" w:themeColor="text1"/>
          <w:spacing w:val="0"/>
          <w:sz w:val="23"/>
          <w:szCs w:val="23"/>
          <w:lang w:val="en-GB" w:eastAsia="en-US"/>
        </w:rPr>
        <w:t xml:space="preserve">is in conformity with the </w:t>
      </w:r>
      <w:r w:rsidR="00AE112E" w:rsidRPr="008719F1">
        <w:rPr>
          <w:rFonts w:ascii="Arial" w:eastAsia="Calibri" w:hAnsi="Arial" w:cs="Arial"/>
          <w:color w:val="000000" w:themeColor="text1"/>
          <w:spacing w:val="0"/>
          <w:sz w:val="23"/>
          <w:szCs w:val="23"/>
          <w:lang w:val="en-GB" w:eastAsia="en-US"/>
        </w:rPr>
        <w:t xml:space="preserve">content of the articles of association </w:t>
      </w:r>
      <w:r w:rsidR="005D5D3C" w:rsidRPr="008719F1">
        <w:rPr>
          <w:rFonts w:ascii="Arial" w:eastAsia="Calibri" w:hAnsi="Arial" w:cs="Arial"/>
          <w:color w:val="000000" w:themeColor="text1"/>
          <w:spacing w:val="0"/>
          <w:sz w:val="23"/>
          <w:szCs w:val="23"/>
          <w:lang w:val="en-GB" w:eastAsia="en-US"/>
        </w:rPr>
        <w:t xml:space="preserve">which is valid </w:t>
      </w:r>
      <w:r w:rsidR="009C1E11" w:rsidRPr="008719F1">
        <w:rPr>
          <w:rFonts w:ascii="Arial" w:eastAsia="Calibri" w:hAnsi="Arial" w:cs="Arial"/>
          <w:color w:val="000000" w:themeColor="text1"/>
          <w:spacing w:val="0"/>
          <w:sz w:val="23"/>
          <w:szCs w:val="23"/>
          <w:lang w:val="en-GB" w:eastAsia="en-US"/>
        </w:rPr>
        <w:t>with the amendments</w:t>
      </w:r>
      <w:r w:rsidR="005D5D3C" w:rsidRPr="008719F1">
        <w:rPr>
          <w:rFonts w:ascii="Arial" w:eastAsia="Calibri" w:hAnsi="Arial" w:cs="Arial"/>
          <w:color w:val="000000" w:themeColor="text1"/>
          <w:spacing w:val="0"/>
          <w:sz w:val="23"/>
          <w:szCs w:val="23"/>
          <w:lang w:val="en-GB" w:eastAsia="en-US"/>
        </w:rPr>
        <w:t>.</w:t>
      </w:r>
    </w:p>
    <w:p w14:paraId="354B94B7" w14:textId="77777777" w:rsidR="0044083B" w:rsidRPr="008719F1" w:rsidRDefault="0044083B" w:rsidP="002E7AB1">
      <w:pPr>
        <w:widowControl w:val="0"/>
        <w:spacing w:before="0" w:line="240" w:lineRule="auto"/>
        <w:rPr>
          <w:rFonts w:ascii="Arial" w:hAnsi="Arial" w:cs="Arial"/>
          <w:color w:val="000000" w:themeColor="text1"/>
          <w:lang w:val="en-US"/>
        </w:rPr>
      </w:pPr>
    </w:p>
    <w:p w14:paraId="2F950C6B" w14:textId="77777777" w:rsidR="0044083B" w:rsidRPr="008719F1" w:rsidRDefault="0044083B" w:rsidP="002E7AB1">
      <w:pPr>
        <w:widowControl w:val="0"/>
        <w:spacing w:before="0" w:line="240" w:lineRule="auto"/>
        <w:rPr>
          <w:rFonts w:ascii="Arial" w:hAnsi="Arial" w:cs="Arial"/>
          <w:color w:val="000000" w:themeColor="text1"/>
          <w:lang w:val="en-GB"/>
        </w:rPr>
      </w:pPr>
    </w:p>
    <w:p w14:paraId="040A39D8" w14:textId="77777777" w:rsidR="005C6158" w:rsidRPr="008719F1" w:rsidRDefault="005C6158" w:rsidP="002E7AB1">
      <w:pPr>
        <w:widowControl w:val="0"/>
        <w:spacing w:before="0" w:line="240" w:lineRule="auto"/>
        <w:rPr>
          <w:rFonts w:ascii="Arial" w:hAnsi="Arial" w:cs="Arial"/>
          <w:color w:val="000000" w:themeColor="text1"/>
          <w:lang w:val="en-GB"/>
        </w:rPr>
      </w:pPr>
    </w:p>
    <w:p w14:paraId="1759C633" w14:textId="77777777" w:rsidR="005C6158" w:rsidRPr="008719F1" w:rsidRDefault="005C6158" w:rsidP="002E7AB1">
      <w:pPr>
        <w:widowControl w:val="0"/>
        <w:spacing w:before="0" w:line="240" w:lineRule="auto"/>
        <w:rPr>
          <w:rFonts w:ascii="Arial" w:hAnsi="Arial" w:cs="Arial"/>
          <w:color w:val="000000" w:themeColor="text1"/>
          <w:lang w:val="en-GB"/>
        </w:rPr>
      </w:pPr>
    </w:p>
    <w:p w14:paraId="6A1544E0" w14:textId="77777777" w:rsidR="005C6158" w:rsidRPr="008719F1" w:rsidRDefault="005C6158" w:rsidP="002E7AB1">
      <w:pPr>
        <w:widowControl w:val="0"/>
        <w:spacing w:before="0" w:line="240" w:lineRule="auto"/>
        <w:rPr>
          <w:rFonts w:ascii="Arial" w:hAnsi="Arial" w:cs="Arial"/>
          <w:color w:val="000000" w:themeColor="text1"/>
          <w:lang w:val="en-GB"/>
        </w:rPr>
      </w:pPr>
      <w:r w:rsidRPr="008719F1">
        <w:rPr>
          <w:rFonts w:ascii="Arial" w:hAnsi="Arial" w:cs="Arial"/>
          <w:color w:val="000000" w:themeColor="text1"/>
          <w:lang w:val="en-GB"/>
        </w:rPr>
        <w:t>Budapest, 2015. _______________ __.</w:t>
      </w:r>
    </w:p>
    <w:p w14:paraId="4D0047F9" w14:textId="77777777" w:rsidR="005C6158" w:rsidRPr="008719F1" w:rsidRDefault="005C6158" w:rsidP="002E7AB1">
      <w:pPr>
        <w:widowControl w:val="0"/>
        <w:spacing w:before="0" w:line="240" w:lineRule="auto"/>
        <w:rPr>
          <w:rFonts w:ascii="Arial" w:hAnsi="Arial" w:cs="Arial"/>
          <w:color w:val="000000" w:themeColor="text1"/>
          <w:lang w:val="en-GB"/>
        </w:rPr>
      </w:pPr>
    </w:p>
    <w:p w14:paraId="1ED60C4D" w14:textId="77777777" w:rsidR="005C6158" w:rsidRPr="008719F1" w:rsidRDefault="005C6158" w:rsidP="002E7AB1">
      <w:pPr>
        <w:rPr>
          <w:color w:val="000000" w:themeColor="text1"/>
          <w:lang w:val="en-GB"/>
        </w:rPr>
      </w:pPr>
      <w:r w:rsidRPr="008719F1">
        <w:rPr>
          <w:rFonts w:ascii="Arial" w:hAnsi="Arial" w:cs="Arial"/>
          <w:color w:val="000000" w:themeColor="text1"/>
          <w:lang w:val="en-GB"/>
        </w:rPr>
        <w:t>_________________________________</w:t>
      </w:r>
    </w:p>
    <w:p w14:paraId="14A2AE95" w14:textId="77777777" w:rsidR="005C6158" w:rsidRPr="008719F1" w:rsidRDefault="005C6158" w:rsidP="002E7AB1">
      <w:pPr>
        <w:widowControl w:val="0"/>
        <w:spacing w:before="0" w:line="240" w:lineRule="auto"/>
        <w:rPr>
          <w:rFonts w:ascii="Arial" w:hAnsi="Arial" w:cs="Arial"/>
          <w:color w:val="000000" w:themeColor="text1"/>
          <w:lang w:val="en-GB"/>
        </w:rPr>
      </w:pPr>
      <w:proofErr w:type="spellStart"/>
      <w:r w:rsidRPr="008719F1">
        <w:rPr>
          <w:rFonts w:ascii="Arial" w:hAnsi="Arial" w:cs="Arial"/>
          <w:color w:val="000000" w:themeColor="text1"/>
          <w:lang w:val="en-GB"/>
        </w:rPr>
        <w:t>Noerr</w:t>
      </w:r>
      <w:proofErr w:type="spellEnd"/>
      <w:r w:rsidRPr="008719F1">
        <w:rPr>
          <w:rFonts w:ascii="Arial" w:hAnsi="Arial" w:cs="Arial"/>
          <w:color w:val="000000" w:themeColor="text1"/>
          <w:lang w:val="en-GB"/>
        </w:rPr>
        <w:t xml:space="preserve"> &amp; </w:t>
      </w:r>
      <w:proofErr w:type="spellStart"/>
      <w:r w:rsidRPr="008719F1">
        <w:rPr>
          <w:rFonts w:ascii="Arial" w:hAnsi="Arial" w:cs="Arial"/>
          <w:color w:val="000000" w:themeColor="text1"/>
          <w:lang w:val="en-GB"/>
        </w:rPr>
        <w:t>Társai</w:t>
      </w:r>
      <w:proofErr w:type="spellEnd"/>
      <w:r w:rsidRPr="008719F1">
        <w:rPr>
          <w:rFonts w:ascii="Arial" w:hAnsi="Arial" w:cs="Arial"/>
          <w:color w:val="000000" w:themeColor="text1"/>
          <w:lang w:val="en-GB"/>
        </w:rPr>
        <w:t xml:space="preserve"> Iroda</w:t>
      </w:r>
    </w:p>
    <w:p w14:paraId="40103DFB" w14:textId="77777777" w:rsidR="005C6158" w:rsidRPr="008719F1" w:rsidRDefault="005C6158" w:rsidP="002E7AB1">
      <w:pPr>
        <w:widowControl w:val="0"/>
        <w:spacing w:before="0" w:line="240" w:lineRule="auto"/>
        <w:rPr>
          <w:rFonts w:ascii="Arial" w:hAnsi="Arial" w:cs="Arial"/>
          <w:color w:val="000000" w:themeColor="text1"/>
          <w:lang w:val="en-GB"/>
        </w:rPr>
      </w:pPr>
      <w:r w:rsidRPr="008719F1">
        <w:rPr>
          <w:rFonts w:ascii="Arial" w:hAnsi="Arial" w:cs="Arial"/>
          <w:color w:val="000000" w:themeColor="text1"/>
          <w:lang w:val="en-GB"/>
        </w:rPr>
        <w:t xml:space="preserve">Dr. </w:t>
      </w:r>
      <w:r w:rsidR="00DB3054" w:rsidRPr="008719F1">
        <w:rPr>
          <w:rFonts w:ascii="Arial" w:hAnsi="Arial" w:cs="Arial"/>
          <w:color w:val="000000" w:themeColor="text1"/>
          <w:lang w:val="en-GB"/>
        </w:rPr>
        <w:t xml:space="preserve">Zoltán </w:t>
      </w:r>
      <w:proofErr w:type="spellStart"/>
      <w:r w:rsidRPr="008719F1">
        <w:rPr>
          <w:rFonts w:ascii="Arial" w:hAnsi="Arial" w:cs="Arial"/>
          <w:color w:val="000000" w:themeColor="text1"/>
          <w:lang w:val="en-GB"/>
        </w:rPr>
        <w:t>Nádasdy</w:t>
      </w:r>
      <w:proofErr w:type="spellEnd"/>
      <w:r w:rsidRPr="008719F1">
        <w:rPr>
          <w:rFonts w:ascii="Arial" w:hAnsi="Arial" w:cs="Arial"/>
          <w:color w:val="000000" w:themeColor="text1"/>
          <w:lang w:val="en-GB"/>
        </w:rPr>
        <w:t xml:space="preserve"> </w:t>
      </w:r>
    </w:p>
    <w:p w14:paraId="4A269455" w14:textId="77777777" w:rsidR="005C6158" w:rsidRPr="008719F1" w:rsidRDefault="00DB3054" w:rsidP="002E7AB1">
      <w:pPr>
        <w:widowControl w:val="0"/>
        <w:spacing w:before="0" w:line="240" w:lineRule="auto"/>
        <w:rPr>
          <w:rFonts w:ascii="Arial" w:hAnsi="Arial" w:cs="Arial"/>
          <w:color w:val="000000" w:themeColor="text1"/>
          <w:lang w:val="en-GB"/>
        </w:rPr>
      </w:pPr>
      <w:proofErr w:type="gramStart"/>
      <w:r w:rsidRPr="008719F1">
        <w:rPr>
          <w:rFonts w:ascii="Arial" w:hAnsi="Arial" w:cs="Arial"/>
          <w:color w:val="000000" w:themeColor="text1"/>
          <w:lang w:val="en-GB"/>
        </w:rPr>
        <w:t>attorney</w:t>
      </w:r>
      <w:proofErr w:type="gramEnd"/>
    </w:p>
    <w:p w14:paraId="45156C07" w14:textId="77777777" w:rsidR="00926BD9" w:rsidRPr="008719F1" w:rsidRDefault="00926BD9" w:rsidP="002E7AB1">
      <w:pPr>
        <w:rPr>
          <w:color w:val="000000" w:themeColor="text1"/>
          <w:lang w:val="en-GB"/>
        </w:rPr>
      </w:pPr>
    </w:p>
    <w:sectPr w:rsidR="00926BD9" w:rsidRPr="008719F1" w:rsidSect="008719F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DC1"/>
    <w:multiLevelType w:val="hybridMultilevel"/>
    <w:tmpl w:val="A4A0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75384"/>
    <w:multiLevelType w:val="multilevel"/>
    <w:tmpl w:val="70305A98"/>
    <w:lvl w:ilvl="0">
      <w:start w:val="1"/>
      <w:numFmt w:val="upperLetter"/>
      <w:pStyle w:val="Cmsor1"/>
      <w:lvlText w:val="%1."/>
      <w:lvlJc w:val="left"/>
      <w:pPr>
        <w:tabs>
          <w:tab w:val="num" w:pos="851"/>
        </w:tabs>
        <w:ind w:left="851" w:hanging="851"/>
      </w:pPr>
      <w:rPr>
        <w:rFonts w:hint="default"/>
      </w:rPr>
    </w:lvl>
    <w:lvl w:ilvl="1">
      <w:start w:val="1"/>
      <w:numFmt w:val="upperRoman"/>
      <w:pStyle w:val="Cmsor2"/>
      <w:lvlText w:val="%2."/>
      <w:lvlJc w:val="left"/>
      <w:pPr>
        <w:tabs>
          <w:tab w:val="num" w:pos="851"/>
        </w:tabs>
        <w:ind w:left="851" w:hanging="851"/>
      </w:pPr>
      <w:rPr>
        <w:rFonts w:hint="default"/>
      </w:rPr>
    </w:lvl>
    <w:lvl w:ilvl="2">
      <w:start w:val="1"/>
      <w:numFmt w:val="decimal"/>
      <w:pStyle w:val="Cmsor3"/>
      <w:lvlText w:val="%3."/>
      <w:lvlJc w:val="left"/>
      <w:pPr>
        <w:tabs>
          <w:tab w:val="num" w:pos="851"/>
        </w:tabs>
        <w:ind w:left="851" w:hanging="851"/>
      </w:pPr>
      <w:rPr>
        <w:rFonts w:hint="default"/>
      </w:rPr>
    </w:lvl>
    <w:lvl w:ilvl="3">
      <w:start w:val="1"/>
      <w:numFmt w:val="decimal"/>
      <w:pStyle w:val="Cmsor4"/>
      <w:lvlText w:val="%3.%4."/>
      <w:lvlJc w:val="left"/>
      <w:pPr>
        <w:tabs>
          <w:tab w:val="num" w:pos="851"/>
        </w:tabs>
        <w:ind w:left="851" w:hanging="851"/>
      </w:pPr>
      <w:rPr>
        <w:rFonts w:hint="default"/>
        <w:b w:val="0"/>
        <w:i/>
      </w:rPr>
    </w:lvl>
    <w:lvl w:ilvl="4">
      <w:start w:val="1"/>
      <w:numFmt w:val="decimal"/>
      <w:pStyle w:val="Cmsor5"/>
      <w:lvlText w:val="%3.%4.%5."/>
      <w:lvlJc w:val="left"/>
      <w:pPr>
        <w:tabs>
          <w:tab w:val="num" w:pos="851"/>
        </w:tabs>
        <w:ind w:left="851" w:hanging="851"/>
      </w:pPr>
      <w:rPr>
        <w:rFonts w:ascii="Arial" w:hAnsi="Arial" w:cs="Arial" w:hint="default"/>
      </w:rPr>
    </w:lvl>
    <w:lvl w:ilvl="5">
      <w:start w:val="1"/>
      <w:numFmt w:val="lowerLetter"/>
      <w:lvlText w:val="(%6)"/>
      <w:lvlJc w:val="left"/>
      <w:pPr>
        <w:tabs>
          <w:tab w:val="num" w:pos="3393"/>
        </w:tabs>
        <w:ind w:left="3033" w:firstLine="0"/>
      </w:pPr>
      <w:rPr>
        <w:rFonts w:hint="default"/>
      </w:rPr>
    </w:lvl>
    <w:lvl w:ilvl="6">
      <w:start w:val="1"/>
      <w:numFmt w:val="lowerRoman"/>
      <w:pStyle w:val="Cmsor7"/>
      <w:lvlText w:val="(%7)"/>
      <w:lvlJc w:val="left"/>
      <w:pPr>
        <w:tabs>
          <w:tab w:val="num" w:pos="4113"/>
        </w:tabs>
        <w:ind w:left="3753" w:firstLine="0"/>
      </w:pPr>
      <w:rPr>
        <w:rFonts w:hint="default"/>
      </w:rPr>
    </w:lvl>
    <w:lvl w:ilvl="7">
      <w:start w:val="1"/>
      <w:numFmt w:val="lowerLetter"/>
      <w:pStyle w:val="Cmsor8"/>
      <w:lvlText w:val="(%8)"/>
      <w:lvlJc w:val="left"/>
      <w:pPr>
        <w:tabs>
          <w:tab w:val="num" w:pos="4833"/>
        </w:tabs>
        <w:ind w:left="4473" w:firstLine="0"/>
      </w:pPr>
      <w:rPr>
        <w:rFonts w:hint="default"/>
      </w:rPr>
    </w:lvl>
    <w:lvl w:ilvl="8">
      <w:start w:val="1"/>
      <w:numFmt w:val="lowerRoman"/>
      <w:pStyle w:val="Cmsor9"/>
      <w:lvlText w:val="(%9)"/>
      <w:lvlJc w:val="left"/>
      <w:pPr>
        <w:tabs>
          <w:tab w:val="num" w:pos="5553"/>
        </w:tabs>
        <w:ind w:left="5193" w:firstLine="0"/>
      </w:pPr>
      <w:rPr>
        <w:rFonts w:hint="default"/>
      </w:rPr>
    </w:lvl>
  </w:abstractNum>
  <w:abstractNum w:abstractNumId="2" w15:restartNumberingAfterBreak="0">
    <w:nsid w:val="0BE57C4E"/>
    <w:multiLevelType w:val="hybridMultilevel"/>
    <w:tmpl w:val="74520602"/>
    <w:lvl w:ilvl="0" w:tplc="51DCBB28">
      <w:start w:val="4"/>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CF252FA"/>
    <w:multiLevelType w:val="hybridMultilevel"/>
    <w:tmpl w:val="8C38C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2524155"/>
    <w:multiLevelType w:val="hybridMultilevel"/>
    <w:tmpl w:val="AA0408A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5AB6565"/>
    <w:multiLevelType w:val="multilevel"/>
    <w:tmpl w:val="827C2E84"/>
    <w:lvl w:ilvl="0">
      <w:start w:val="1"/>
      <w:numFmt w:val="decimal"/>
      <w:lvlText w:val="%1."/>
      <w:lvlJc w:val="left"/>
      <w:pPr>
        <w:ind w:left="480" w:hanging="480"/>
      </w:pPr>
      <w:rPr>
        <w:rFonts w:hint="default"/>
        <w:b/>
        <w:sz w:val="28"/>
      </w:rPr>
    </w:lvl>
    <w:lvl w:ilvl="1">
      <w:start w:val="3"/>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6" w15:restartNumberingAfterBreak="0">
    <w:nsid w:val="7E2D59D6"/>
    <w:multiLevelType w:val="singleLevel"/>
    <w:tmpl w:val="8152913C"/>
    <w:lvl w:ilvl="0">
      <w:start w:val="2"/>
      <w:numFmt w:val="bullet"/>
      <w:lvlText w:val="-"/>
      <w:lvlJc w:val="left"/>
      <w:pPr>
        <w:tabs>
          <w:tab w:val="num" w:pos="643"/>
        </w:tabs>
        <w:ind w:left="643" w:hanging="360"/>
      </w:pPr>
      <w:rPr>
        <w:rFonts w:hint="default"/>
      </w:rPr>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58"/>
    <w:rsid w:val="00006C00"/>
    <w:rsid w:val="000154E0"/>
    <w:rsid w:val="00015972"/>
    <w:rsid w:val="00025FC4"/>
    <w:rsid w:val="00040DEE"/>
    <w:rsid w:val="00042020"/>
    <w:rsid w:val="00042DAF"/>
    <w:rsid w:val="000446A3"/>
    <w:rsid w:val="00045309"/>
    <w:rsid w:val="00051FF1"/>
    <w:rsid w:val="000542C4"/>
    <w:rsid w:val="00063F97"/>
    <w:rsid w:val="00071DEE"/>
    <w:rsid w:val="000907C7"/>
    <w:rsid w:val="000931BE"/>
    <w:rsid w:val="000A5335"/>
    <w:rsid w:val="000B5F2E"/>
    <w:rsid w:val="000B6D7E"/>
    <w:rsid w:val="000C3B37"/>
    <w:rsid w:val="000C7FE3"/>
    <w:rsid w:val="000D4025"/>
    <w:rsid w:val="000D63B2"/>
    <w:rsid w:val="000E0EAE"/>
    <w:rsid w:val="000E73C3"/>
    <w:rsid w:val="000F294D"/>
    <w:rsid w:val="000F6FF6"/>
    <w:rsid w:val="00104DE2"/>
    <w:rsid w:val="00107BEC"/>
    <w:rsid w:val="001242A1"/>
    <w:rsid w:val="001362F6"/>
    <w:rsid w:val="00154443"/>
    <w:rsid w:val="00164C4A"/>
    <w:rsid w:val="0017268B"/>
    <w:rsid w:val="00174320"/>
    <w:rsid w:val="0018240B"/>
    <w:rsid w:val="001826FF"/>
    <w:rsid w:val="00192E9A"/>
    <w:rsid w:val="00196587"/>
    <w:rsid w:val="001A163D"/>
    <w:rsid w:val="001A2638"/>
    <w:rsid w:val="001A35D0"/>
    <w:rsid w:val="001A4606"/>
    <w:rsid w:val="001C4334"/>
    <w:rsid w:val="001C4536"/>
    <w:rsid w:val="001E5F76"/>
    <w:rsid w:val="001F3B0F"/>
    <w:rsid w:val="002040C0"/>
    <w:rsid w:val="0020511A"/>
    <w:rsid w:val="00212810"/>
    <w:rsid w:val="002138EC"/>
    <w:rsid w:val="002139C4"/>
    <w:rsid w:val="00226A10"/>
    <w:rsid w:val="00237817"/>
    <w:rsid w:val="00240221"/>
    <w:rsid w:val="00246934"/>
    <w:rsid w:val="00255103"/>
    <w:rsid w:val="00256DFE"/>
    <w:rsid w:val="00262487"/>
    <w:rsid w:val="00270631"/>
    <w:rsid w:val="002758A3"/>
    <w:rsid w:val="002977D4"/>
    <w:rsid w:val="002A5977"/>
    <w:rsid w:val="002C53B2"/>
    <w:rsid w:val="002D1BB4"/>
    <w:rsid w:val="002D373E"/>
    <w:rsid w:val="002D40A5"/>
    <w:rsid w:val="002D6ED0"/>
    <w:rsid w:val="002E7AB1"/>
    <w:rsid w:val="00303242"/>
    <w:rsid w:val="0030422F"/>
    <w:rsid w:val="0031169F"/>
    <w:rsid w:val="003121CA"/>
    <w:rsid w:val="003354C4"/>
    <w:rsid w:val="0034772A"/>
    <w:rsid w:val="00347FE9"/>
    <w:rsid w:val="00350BFD"/>
    <w:rsid w:val="00356983"/>
    <w:rsid w:val="00363AEA"/>
    <w:rsid w:val="0037227F"/>
    <w:rsid w:val="0037474C"/>
    <w:rsid w:val="00381398"/>
    <w:rsid w:val="00385CC2"/>
    <w:rsid w:val="003868C1"/>
    <w:rsid w:val="00387379"/>
    <w:rsid w:val="00391588"/>
    <w:rsid w:val="00397657"/>
    <w:rsid w:val="003C5FAA"/>
    <w:rsid w:val="003C7711"/>
    <w:rsid w:val="003D191A"/>
    <w:rsid w:val="003D1D26"/>
    <w:rsid w:val="003D5D33"/>
    <w:rsid w:val="003E5B91"/>
    <w:rsid w:val="003E6977"/>
    <w:rsid w:val="003E7FD7"/>
    <w:rsid w:val="003F22B3"/>
    <w:rsid w:val="00402205"/>
    <w:rsid w:val="00405D46"/>
    <w:rsid w:val="004073E9"/>
    <w:rsid w:val="0041219B"/>
    <w:rsid w:val="00420EC1"/>
    <w:rsid w:val="00427935"/>
    <w:rsid w:val="00431531"/>
    <w:rsid w:val="0044083B"/>
    <w:rsid w:val="004764EE"/>
    <w:rsid w:val="004803B1"/>
    <w:rsid w:val="00482F85"/>
    <w:rsid w:val="00493F20"/>
    <w:rsid w:val="004A0E05"/>
    <w:rsid w:val="004A4419"/>
    <w:rsid w:val="004A656A"/>
    <w:rsid w:val="004B464B"/>
    <w:rsid w:val="004B7774"/>
    <w:rsid w:val="004C052F"/>
    <w:rsid w:val="004C5888"/>
    <w:rsid w:val="004D2F67"/>
    <w:rsid w:val="004E5B64"/>
    <w:rsid w:val="004F1B22"/>
    <w:rsid w:val="00505B32"/>
    <w:rsid w:val="00507276"/>
    <w:rsid w:val="0051279C"/>
    <w:rsid w:val="00512939"/>
    <w:rsid w:val="0051615F"/>
    <w:rsid w:val="00522AE2"/>
    <w:rsid w:val="00522CD1"/>
    <w:rsid w:val="00524C48"/>
    <w:rsid w:val="00532422"/>
    <w:rsid w:val="005362FE"/>
    <w:rsid w:val="00542CDE"/>
    <w:rsid w:val="00544709"/>
    <w:rsid w:val="005530F7"/>
    <w:rsid w:val="00553EC5"/>
    <w:rsid w:val="00556464"/>
    <w:rsid w:val="00566CAD"/>
    <w:rsid w:val="00581082"/>
    <w:rsid w:val="005A4697"/>
    <w:rsid w:val="005A7741"/>
    <w:rsid w:val="005B7DC7"/>
    <w:rsid w:val="005C1B25"/>
    <w:rsid w:val="005C6158"/>
    <w:rsid w:val="005D05D6"/>
    <w:rsid w:val="005D4960"/>
    <w:rsid w:val="005D506D"/>
    <w:rsid w:val="005D5D3C"/>
    <w:rsid w:val="005F444F"/>
    <w:rsid w:val="006000F8"/>
    <w:rsid w:val="006014F9"/>
    <w:rsid w:val="00602652"/>
    <w:rsid w:val="00603D44"/>
    <w:rsid w:val="006067DA"/>
    <w:rsid w:val="00613638"/>
    <w:rsid w:val="006256D5"/>
    <w:rsid w:val="00643B86"/>
    <w:rsid w:val="0064773F"/>
    <w:rsid w:val="00647BAA"/>
    <w:rsid w:val="006709F6"/>
    <w:rsid w:val="00671DCC"/>
    <w:rsid w:val="0067642F"/>
    <w:rsid w:val="00681267"/>
    <w:rsid w:val="00693611"/>
    <w:rsid w:val="006A01FE"/>
    <w:rsid w:val="006A7059"/>
    <w:rsid w:val="006A7AC5"/>
    <w:rsid w:val="006B099B"/>
    <w:rsid w:val="006B2E17"/>
    <w:rsid w:val="006B33D3"/>
    <w:rsid w:val="006C10D4"/>
    <w:rsid w:val="006C2132"/>
    <w:rsid w:val="006D2E22"/>
    <w:rsid w:val="006D5156"/>
    <w:rsid w:val="006E7A43"/>
    <w:rsid w:val="0070389A"/>
    <w:rsid w:val="00706C56"/>
    <w:rsid w:val="0072356B"/>
    <w:rsid w:val="007402E6"/>
    <w:rsid w:val="007434C2"/>
    <w:rsid w:val="00747098"/>
    <w:rsid w:val="00764F14"/>
    <w:rsid w:val="00792EA0"/>
    <w:rsid w:val="00797739"/>
    <w:rsid w:val="007B412C"/>
    <w:rsid w:val="007B6A12"/>
    <w:rsid w:val="007D484B"/>
    <w:rsid w:val="007E1129"/>
    <w:rsid w:val="007E44C6"/>
    <w:rsid w:val="007F0267"/>
    <w:rsid w:val="007F77B4"/>
    <w:rsid w:val="00801178"/>
    <w:rsid w:val="00810870"/>
    <w:rsid w:val="00810B9A"/>
    <w:rsid w:val="00814E43"/>
    <w:rsid w:val="008152CE"/>
    <w:rsid w:val="00822947"/>
    <w:rsid w:val="00823993"/>
    <w:rsid w:val="008643CB"/>
    <w:rsid w:val="00865186"/>
    <w:rsid w:val="0087037D"/>
    <w:rsid w:val="008719F1"/>
    <w:rsid w:val="00874718"/>
    <w:rsid w:val="00876930"/>
    <w:rsid w:val="00886126"/>
    <w:rsid w:val="0089563B"/>
    <w:rsid w:val="008A6B30"/>
    <w:rsid w:val="008B3A6A"/>
    <w:rsid w:val="008B53B0"/>
    <w:rsid w:val="008B5C6E"/>
    <w:rsid w:val="008C4211"/>
    <w:rsid w:val="008D002A"/>
    <w:rsid w:val="008E2A5D"/>
    <w:rsid w:val="008E5929"/>
    <w:rsid w:val="008F4A56"/>
    <w:rsid w:val="009067ED"/>
    <w:rsid w:val="00907824"/>
    <w:rsid w:val="00910C3C"/>
    <w:rsid w:val="009113ED"/>
    <w:rsid w:val="00913D9C"/>
    <w:rsid w:val="00914CBD"/>
    <w:rsid w:val="00914D77"/>
    <w:rsid w:val="00915260"/>
    <w:rsid w:val="0092337C"/>
    <w:rsid w:val="00923C68"/>
    <w:rsid w:val="00926BD9"/>
    <w:rsid w:val="009369D8"/>
    <w:rsid w:val="00941E3D"/>
    <w:rsid w:val="00955754"/>
    <w:rsid w:val="00956113"/>
    <w:rsid w:val="00960DFF"/>
    <w:rsid w:val="0096183A"/>
    <w:rsid w:val="00966E48"/>
    <w:rsid w:val="00971EE2"/>
    <w:rsid w:val="009731BB"/>
    <w:rsid w:val="00975B45"/>
    <w:rsid w:val="009767D2"/>
    <w:rsid w:val="00993A8E"/>
    <w:rsid w:val="00997B86"/>
    <w:rsid w:val="009A048E"/>
    <w:rsid w:val="009A6E11"/>
    <w:rsid w:val="009B448E"/>
    <w:rsid w:val="009B4B81"/>
    <w:rsid w:val="009B58CB"/>
    <w:rsid w:val="009B706E"/>
    <w:rsid w:val="009C1E11"/>
    <w:rsid w:val="009D4C12"/>
    <w:rsid w:val="009E08DB"/>
    <w:rsid w:val="009E323C"/>
    <w:rsid w:val="009F0FC6"/>
    <w:rsid w:val="00A03A1D"/>
    <w:rsid w:val="00A229AD"/>
    <w:rsid w:val="00A35051"/>
    <w:rsid w:val="00A35AB1"/>
    <w:rsid w:val="00A46216"/>
    <w:rsid w:val="00A46740"/>
    <w:rsid w:val="00A602A2"/>
    <w:rsid w:val="00A60901"/>
    <w:rsid w:val="00A63D59"/>
    <w:rsid w:val="00A643D7"/>
    <w:rsid w:val="00A65B7A"/>
    <w:rsid w:val="00A65C67"/>
    <w:rsid w:val="00A70F9E"/>
    <w:rsid w:val="00A74703"/>
    <w:rsid w:val="00A86E96"/>
    <w:rsid w:val="00A92051"/>
    <w:rsid w:val="00AA0FE3"/>
    <w:rsid w:val="00AA1863"/>
    <w:rsid w:val="00AA614B"/>
    <w:rsid w:val="00AC7135"/>
    <w:rsid w:val="00AD0B33"/>
    <w:rsid w:val="00AD1BDF"/>
    <w:rsid w:val="00AD32DC"/>
    <w:rsid w:val="00AE112E"/>
    <w:rsid w:val="00AE1C76"/>
    <w:rsid w:val="00AE7241"/>
    <w:rsid w:val="00B1112B"/>
    <w:rsid w:val="00B154EE"/>
    <w:rsid w:val="00B21DAA"/>
    <w:rsid w:val="00B346D8"/>
    <w:rsid w:val="00B36E4B"/>
    <w:rsid w:val="00B4291F"/>
    <w:rsid w:val="00B433E1"/>
    <w:rsid w:val="00B50411"/>
    <w:rsid w:val="00B54690"/>
    <w:rsid w:val="00B57E8F"/>
    <w:rsid w:val="00B6382B"/>
    <w:rsid w:val="00B66057"/>
    <w:rsid w:val="00B776FE"/>
    <w:rsid w:val="00B83792"/>
    <w:rsid w:val="00B9204B"/>
    <w:rsid w:val="00BA4375"/>
    <w:rsid w:val="00BB026B"/>
    <w:rsid w:val="00BB30E0"/>
    <w:rsid w:val="00BB48F2"/>
    <w:rsid w:val="00BC7AFF"/>
    <w:rsid w:val="00BD2DB5"/>
    <w:rsid w:val="00BD741F"/>
    <w:rsid w:val="00BF1BBA"/>
    <w:rsid w:val="00BF2BF2"/>
    <w:rsid w:val="00BF7AD8"/>
    <w:rsid w:val="00C009A7"/>
    <w:rsid w:val="00C0104B"/>
    <w:rsid w:val="00C05B24"/>
    <w:rsid w:val="00C074FF"/>
    <w:rsid w:val="00C13686"/>
    <w:rsid w:val="00C2320E"/>
    <w:rsid w:val="00C31D01"/>
    <w:rsid w:val="00C34247"/>
    <w:rsid w:val="00C34B43"/>
    <w:rsid w:val="00C34D31"/>
    <w:rsid w:val="00C3534E"/>
    <w:rsid w:val="00C3649D"/>
    <w:rsid w:val="00C42C0E"/>
    <w:rsid w:val="00C471B5"/>
    <w:rsid w:val="00C5199E"/>
    <w:rsid w:val="00C5233E"/>
    <w:rsid w:val="00C72E55"/>
    <w:rsid w:val="00C838CB"/>
    <w:rsid w:val="00C846D0"/>
    <w:rsid w:val="00C85DB9"/>
    <w:rsid w:val="00C867A2"/>
    <w:rsid w:val="00C93F9F"/>
    <w:rsid w:val="00CB565D"/>
    <w:rsid w:val="00CC0019"/>
    <w:rsid w:val="00CD148E"/>
    <w:rsid w:val="00CD302A"/>
    <w:rsid w:val="00CD4607"/>
    <w:rsid w:val="00CD7ACE"/>
    <w:rsid w:val="00CE058B"/>
    <w:rsid w:val="00CE7931"/>
    <w:rsid w:val="00D062A7"/>
    <w:rsid w:val="00D0683D"/>
    <w:rsid w:val="00D21A66"/>
    <w:rsid w:val="00D24A15"/>
    <w:rsid w:val="00D437A8"/>
    <w:rsid w:val="00D44F4A"/>
    <w:rsid w:val="00D4660F"/>
    <w:rsid w:val="00D61AB7"/>
    <w:rsid w:val="00D63446"/>
    <w:rsid w:val="00D668FE"/>
    <w:rsid w:val="00D7588C"/>
    <w:rsid w:val="00D9487F"/>
    <w:rsid w:val="00DA136F"/>
    <w:rsid w:val="00DA537A"/>
    <w:rsid w:val="00DB3054"/>
    <w:rsid w:val="00DB78E3"/>
    <w:rsid w:val="00DC1C8A"/>
    <w:rsid w:val="00DD29CA"/>
    <w:rsid w:val="00DD3FBD"/>
    <w:rsid w:val="00DE2B75"/>
    <w:rsid w:val="00DE7B2F"/>
    <w:rsid w:val="00DF3345"/>
    <w:rsid w:val="00DF5565"/>
    <w:rsid w:val="00DF605B"/>
    <w:rsid w:val="00DF741F"/>
    <w:rsid w:val="00DF7D76"/>
    <w:rsid w:val="00E03FE0"/>
    <w:rsid w:val="00E10476"/>
    <w:rsid w:val="00E25682"/>
    <w:rsid w:val="00E36FE3"/>
    <w:rsid w:val="00E44593"/>
    <w:rsid w:val="00E46213"/>
    <w:rsid w:val="00E51E5E"/>
    <w:rsid w:val="00E61569"/>
    <w:rsid w:val="00E62F6F"/>
    <w:rsid w:val="00E70719"/>
    <w:rsid w:val="00E734D0"/>
    <w:rsid w:val="00E83D59"/>
    <w:rsid w:val="00E844AA"/>
    <w:rsid w:val="00E90182"/>
    <w:rsid w:val="00E92E07"/>
    <w:rsid w:val="00E939F9"/>
    <w:rsid w:val="00E95865"/>
    <w:rsid w:val="00EB06F4"/>
    <w:rsid w:val="00EC4A2D"/>
    <w:rsid w:val="00ED48D8"/>
    <w:rsid w:val="00EE7CD2"/>
    <w:rsid w:val="00EF2379"/>
    <w:rsid w:val="00EF438F"/>
    <w:rsid w:val="00EF4713"/>
    <w:rsid w:val="00EF4D0F"/>
    <w:rsid w:val="00F00221"/>
    <w:rsid w:val="00F00B59"/>
    <w:rsid w:val="00F01D1C"/>
    <w:rsid w:val="00F021C2"/>
    <w:rsid w:val="00F14AAF"/>
    <w:rsid w:val="00F20006"/>
    <w:rsid w:val="00F21BFB"/>
    <w:rsid w:val="00F23A63"/>
    <w:rsid w:val="00F401FE"/>
    <w:rsid w:val="00F52EAB"/>
    <w:rsid w:val="00F57739"/>
    <w:rsid w:val="00F60790"/>
    <w:rsid w:val="00F6529A"/>
    <w:rsid w:val="00F65AF2"/>
    <w:rsid w:val="00F71821"/>
    <w:rsid w:val="00F755C3"/>
    <w:rsid w:val="00F86390"/>
    <w:rsid w:val="00F87BC4"/>
    <w:rsid w:val="00F905DD"/>
    <w:rsid w:val="00F9566D"/>
    <w:rsid w:val="00FA068E"/>
    <w:rsid w:val="00FA1A4D"/>
    <w:rsid w:val="00FA1E57"/>
    <w:rsid w:val="00FA3988"/>
    <w:rsid w:val="00FA43F4"/>
    <w:rsid w:val="00FA4B9D"/>
    <w:rsid w:val="00FC2F2E"/>
    <w:rsid w:val="00FC3330"/>
    <w:rsid w:val="00FC40D1"/>
    <w:rsid w:val="00FC59FF"/>
    <w:rsid w:val="00FD4328"/>
    <w:rsid w:val="00FE4B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2C17"/>
  <w15:docId w15:val="{3745A6BE-2496-495D-9DE9-BE312E9C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C6158"/>
    <w:pPr>
      <w:spacing w:before="240" w:after="0" w:line="320" w:lineRule="atLeast"/>
      <w:jc w:val="both"/>
    </w:pPr>
    <w:rPr>
      <w:rFonts w:ascii="Times New Roman" w:eastAsia="Times New Roman" w:hAnsi="Times New Roman" w:cs="Times New Roman"/>
      <w:spacing w:val="6"/>
      <w:sz w:val="24"/>
      <w:szCs w:val="24"/>
      <w:lang w:val="de-DE" w:eastAsia="de-DE"/>
    </w:rPr>
  </w:style>
  <w:style w:type="paragraph" w:styleId="Cmsor1">
    <w:name w:val="heading 1"/>
    <w:basedOn w:val="Norml"/>
    <w:next w:val="A1"/>
    <w:link w:val="Cmsor1Char"/>
    <w:qFormat/>
    <w:rsid w:val="005C6158"/>
    <w:pPr>
      <w:keepNext/>
      <w:numPr>
        <w:numId w:val="2"/>
      </w:numPr>
      <w:outlineLvl w:val="0"/>
    </w:pPr>
    <w:rPr>
      <w:b/>
      <w:kern w:val="28"/>
    </w:rPr>
  </w:style>
  <w:style w:type="paragraph" w:styleId="Cmsor2">
    <w:name w:val="heading 2"/>
    <w:basedOn w:val="Norml"/>
    <w:next w:val="A1"/>
    <w:link w:val="Cmsor2Char"/>
    <w:qFormat/>
    <w:rsid w:val="005C6158"/>
    <w:pPr>
      <w:keepNext/>
      <w:numPr>
        <w:ilvl w:val="1"/>
        <w:numId w:val="2"/>
      </w:numPr>
      <w:outlineLvl w:val="1"/>
    </w:pPr>
    <w:rPr>
      <w:b/>
    </w:rPr>
  </w:style>
  <w:style w:type="paragraph" w:styleId="Cmsor3">
    <w:name w:val="heading 3"/>
    <w:basedOn w:val="Norml"/>
    <w:next w:val="A1"/>
    <w:link w:val="Cmsor3Char"/>
    <w:qFormat/>
    <w:rsid w:val="005C6158"/>
    <w:pPr>
      <w:keepNext/>
      <w:numPr>
        <w:ilvl w:val="2"/>
        <w:numId w:val="2"/>
      </w:numPr>
      <w:outlineLvl w:val="2"/>
    </w:pPr>
  </w:style>
  <w:style w:type="paragraph" w:styleId="Cmsor4">
    <w:name w:val="heading 4"/>
    <w:basedOn w:val="Norml"/>
    <w:next w:val="A1"/>
    <w:link w:val="Cmsor4Char"/>
    <w:qFormat/>
    <w:rsid w:val="005C6158"/>
    <w:pPr>
      <w:keepNext/>
      <w:numPr>
        <w:ilvl w:val="3"/>
        <w:numId w:val="2"/>
      </w:numPr>
      <w:outlineLvl w:val="3"/>
    </w:pPr>
  </w:style>
  <w:style w:type="paragraph" w:styleId="Cmsor5">
    <w:name w:val="heading 5"/>
    <w:basedOn w:val="Norml"/>
    <w:next w:val="A1"/>
    <w:link w:val="Cmsor5Char"/>
    <w:qFormat/>
    <w:rsid w:val="005C6158"/>
    <w:pPr>
      <w:keepNext/>
      <w:numPr>
        <w:ilvl w:val="4"/>
        <w:numId w:val="2"/>
      </w:numPr>
      <w:outlineLvl w:val="4"/>
    </w:pPr>
  </w:style>
  <w:style w:type="paragraph" w:styleId="Cmsor7">
    <w:name w:val="heading 7"/>
    <w:basedOn w:val="Norml"/>
    <w:next w:val="Norml"/>
    <w:link w:val="Cmsor7Char"/>
    <w:qFormat/>
    <w:rsid w:val="005C6158"/>
    <w:pPr>
      <w:keepNext/>
      <w:numPr>
        <w:ilvl w:val="6"/>
        <w:numId w:val="2"/>
      </w:numPr>
      <w:outlineLvl w:val="6"/>
    </w:pPr>
    <w:rPr>
      <w:b/>
      <w:vanish/>
      <w:color w:val="FF0000"/>
    </w:rPr>
  </w:style>
  <w:style w:type="paragraph" w:styleId="Cmsor8">
    <w:name w:val="heading 8"/>
    <w:basedOn w:val="Norml"/>
    <w:next w:val="Norml"/>
    <w:link w:val="Cmsor8Char"/>
    <w:qFormat/>
    <w:rsid w:val="005C6158"/>
    <w:pPr>
      <w:numPr>
        <w:ilvl w:val="7"/>
        <w:numId w:val="2"/>
      </w:numPr>
      <w:spacing w:after="60"/>
      <w:outlineLvl w:val="7"/>
    </w:pPr>
    <w:rPr>
      <w:i/>
      <w:iCs/>
    </w:rPr>
  </w:style>
  <w:style w:type="paragraph" w:styleId="Cmsor9">
    <w:name w:val="heading 9"/>
    <w:basedOn w:val="Norml"/>
    <w:next w:val="Norml"/>
    <w:link w:val="Cmsor9Char"/>
    <w:qFormat/>
    <w:rsid w:val="005C6158"/>
    <w:pPr>
      <w:numPr>
        <w:ilvl w:val="8"/>
        <w:numId w:val="2"/>
      </w:numPr>
      <w:spacing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C6158"/>
    <w:rPr>
      <w:rFonts w:ascii="Times New Roman" w:eastAsia="Times New Roman" w:hAnsi="Times New Roman" w:cs="Times New Roman"/>
      <w:b/>
      <w:spacing w:val="6"/>
      <w:kern w:val="28"/>
      <w:sz w:val="24"/>
      <w:szCs w:val="24"/>
      <w:lang w:val="de-DE" w:eastAsia="de-DE"/>
    </w:rPr>
  </w:style>
  <w:style w:type="character" w:customStyle="1" w:styleId="Cmsor2Char">
    <w:name w:val="Címsor 2 Char"/>
    <w:basedOn w:val="Bekezdsalapbettpusa"/>
    <w:link w:val="Cmsor2"/>
    <w:rsid w:val="005C6158"/>
    <w:rPr>
      <w:rFonts w:ascii="Times New Roman" w:eastAsia="Times New Roman" w:hAnsi="Times New Roman" w:cs="Times New Roman"/>
      <w:b/>
      <w:spacing w:val="6"/>
      <w:sz w:val="24"/>
      <w:szCs w:val="24"/>
      <w:lang w:val="de-DE" w:eastAsia="de-DE"/>
    </w:rPr>
  </w:style>
  <w:style w:type="character" w:customStyle="1" w:styleId="Cmsor3Char">
    <w:name w:val="Címsor 3 Char"/>
    <w:basedOn w:val="Bekezdsalapbettpusa"/>
    <w:link w:val="Cmsor3"/>
    <w:rsid w:val="005C6158"/>
    <w:rPr>
      <w:rFonts w:ascii="Times New Roman" w:eastAsia="Times New Roman" w:hAnsi="Times New Roman" w:cs="Times New Roman"/>
      <w:spacing w:val="6"/>
      <w:sz w:val="24"/>
      <w:szCs w:val="24"/>
      <w:lang w:val="de-DE" w:eastAsia="de-DE"/>
    </w:rPr>
  </w:style>
  <w:style w:type="character" w:customStyle="1" w:styleId="Cmsor4Char">
    <w:name w:val="Címsor 4 Char"/>
    <w:basedOn w:val="Bekezdsalapbettpusa"/>
    <w:link w:val="Cmsor4"/>
    <w:rsid w:val="005C6158"/>
    <w:rPr>
      <w:rFonts w:ascii="Times New Roman" w:eastAsia="Times New Roman" w:hAnsi="Times New Roman" w:cs="Times New Roman"/>
      <w:spacing w:val="6"/>
      <w:sz w:val="24"/>
      <w:szCs w:val="24"/>
      <w:lang w:val="de-DE" w:eastAsia="de-DE"/>
    </w:rPr>
  </w:style>
  <w:style w:type="character" w:customStyle="1" w:styleId="Cmsor5Char">
    <w:name w:val="Címsor 5 Char"/>
    <w:basedOn w:val="Bekezdsalapbettpusa"/>
    <w:link w:val="Cmsor5"/>
    <w:rsid w:val="005C6158"/>
    <w:rPr>
      <w:rFonts w:ascii="Times New Roman" w:eastAsia="Times New Roman" w:hAnsi="Times New Roman" w:cs="Times New Roman"/>
      <w:spacing w:val="6"/>
      <w:sz w:val="24"/>
      <w:szCs w:val="24"/>
      <w:lang w:val="de-DE" w:eastAsia="de-DE"/>
    </w:rPr>
  </w:style>
  <w:style w:type="character" w:customStyle="1" w:styleId="Cmsor7Char">
    <w:name w:val="Címsor 7 Char"/>
    <w:basedOn w:val="Bekezdsalapbettpusa"/>
    <w:link w:val="Cmsor7"/>
    <w:rsid w:val="005C6158"/>
    <w:rPr>
      <w:rFonts w:ascii="Times New Roman" w:eastAsia="Times New Roman" w:hAnsi="Times New Roman" w:cs="Times New Roman"/>
      <w:b/>
      <w:vanish/>
      <w:color w:val="FF0000"/>
      <w:spacing w:val="6"/>
      <w:sz w:val="24"/>
      <w:szCs w:val="24"/>
      <w:lang w:val="de-DE" w:eastAsia="de-DE"/>
    </w:rPr>
  </w:style>
  <w:style w:type="character" w:customStyle="1" w:styleId="Cmsor8Char">
    <w:name w:val="Címsor 8 Char"/>
    <w:basedOn w:val="Bekezdsalapbettpusa"/>
    <w:link w:val="Cmsor8"/>
    <w:rsid w:val="005C6158"/>
    <w:rPr>
      <w:rFonts w:ascii="Times New Roman" w:eastAsia="Times New Roman" w:hAnsi="Times New Roman" w:cs="Times New Roman"/>
      <w:i/>
      <w:iCs/>
      <w:spacing w:val="6"/>
      <w:sz w:val="24"/>
      <w:szCs w:val="24"/>
      <w:lang w:val="de-DE" w:eastAsia="de-DE"/>
    </w:rPr>
  </w:style>
  <w:style w:type="character" w:customStyle="1" w:styleId="Cmsor9Char">
    <w:name w:val="Címsor 9 Char"/>
    <w:basedOn w:val="Bekezdsalapbettpusa"/>
    <w:link w:val="Cmsor9"/>
    <w:rsid w:val="005C6158"/>
    <w:rPr>
      <w:rFonts w:ascii="Arial" w:eastAsia="Times New Roman" w:hAnsi="Arial" w:cs="Arial"/>
      <w:spacing w:val="6"/>
      <w:lang w:val="de-DE" w:eastAsia="de-DE"/>
    </w:rPr>
  </w:style>
  <w:style w:type="paragraph" w:styleId="Szvegtrzs">
    <w:name w:val="Body Text"/>
    <w:basedOn w:val="Norml"/>
    <w:link w:val="SzvegtrzsChar"/>
    <w:rsid w:val="005C6158"/>
  </w:style>
  <w:style w:type="character" w:customStyle="1" w:styleId="SzvegtrzsChar">
    <w:name w:val="Szövegtörzs Char"/>
    <w:basedOn w:val="Bekezdsalapbettpusa"/>
    <w:link w:val="Szvegtrzs"/>
    <w:uiPriority w:val="99"/>
    <w:rsid w:val="005C6158"/>
    <w:rPr>
      <w:rFonts w:ascii="Times New Roman" w:eastAsia="Times New Roman" w:hAnsi="Times New Roman" w:cs="Times New Roman"/>
      <w:spacing w:val="6"/>
      <w:sz w:val="24"/>
      <w:szCs w:val="24"/>
      <w:lang w:val="de-DE" w:eastAsia="de-DE"/>
    </w:rPr>
  </w:style>
  <w:style w:type="paragraph" w:styleId="Szvegtrzsbehzssal2">
    <w:name w:val="Body Text Indent 2"/>
    <w:basedOn w:val="Norml"/>
    <w:link w:val="Szvegtrzsbehzssal2Char"/>
    <w:semiHidden/>
    <w:rsid w:val="005C6158"/>
    <w:pPr>
      <w:spacing w:after="120" w:line="480" w:lineRule="auto"/>
      <w:ind w:left="283"/>
    </w:pPr>
  </w:style>
  <w:style w:type="character" w:customStyle="1" w:styleId="Szvegtrzsbehzssal2Char">
    <w:name w:val="Szövegtörzs behúzással 2 Char"/>
    <w:basedOn w:val="Bekezdsalapbettpusa"/>
    <w:link w:val="Szvegtrzsbehzssal2"/>
    <w:semiHidden/>
    <w:rsid w:val="005C6158"/>
    <w:rPr>
      <w:rFonts w:ascii="Times New Roman" w:eastAsia="Times New Roman" w:hAnsi="Times New Roman" w:cs="Times New Roman"/>
      <w:spacing w:val="6"/>
      <w:sz w:val="24"/>
      <w:szCs w:val="24"/>
      <w:lang w:val="de-DE" w:eastAsia="de-DE"/>
    </w:rPr>
  </w:style>
  <w:style w:type="paragraph" w:customStyle="1" w:styleId="A1">
    <w:name w:val="A1"/>
    <w:basedOn w:val="Szvegtrzs"/>
    <w:rsid w:val="005C6158"/>
    <w:pPr>
      <w:ind w:left="851"/>
    </w:pPr>
  </w:style>
  <w:style w:type="paragraph" w:customStyle="1" w:styleId="A2">
    <w:name w:val="A2"/>
    <w:basedOn w:val="Szvegtrzs"/>
    <w:rsid w:val="005C6158"/>
    <w:pPr>
      <w:ind w:left="1701"/>
    </w:pPr>
  </w:style>
  <w:style w:type="character" w:styleId="Jegyzethivatkozs">
    <w:name w:val="annotation reference"/>
    <w:semiHidden/>
    <w:rsid w:val="005C6158"/>
    <w:rPr>
      <w:sz w:val="16"/>
      <w:szCs w:val="16"/>
    </w:rPr>
  </w:style>
  <w:style w:type="paragraph" w:customStyle="1" w:styleId="Default">
    <w:name w:val="Default"/>
    <w:rsid w:val="0051615F"/>
    <w:pPr>
      <w:autoSpaceDE w:val="0"/>
      <w:autoSpaceDN w:val="0"/>
      <w:adjustRightInd w:val="0"/>
      <w:spacing w:after="0" w:line="240" w:lineRule="auto"/>
    </w:pPr>
    <w:rPr>
      <w:rFonts w:ascii="Arial" w:eastAsia="Calibri" w:hAnsi="Arial" w:cs="Arial"/>
      <w:color w:val="000000"/>
      <w:sz w:val="24"/>
      <w:szCs w:val="24"/>
    </w:rPr>
  </w:style>
  <w:style w:type="paragraph" w:styleId="Nincstrkz">
    <w:name w:val="No Spacing"/>
    <w:uiPriority w:val="1"/>
    <w:qFormat/>
    <w:rsid w:val="0051615F"/>
    <w:pPr>
      <w:spacing w:after="0" w:line="240" w:lineRule="auto"/>
    </w:pPr>
    <w:rPr>
      <w:rFonts w:ascii="Calibri" w:eastAsia="Calibri" w:hAnsi="Calibri" w:cs="Times New Roman"/>
    </w:rPr>
  </w:style>
  <w:style w:type="paragraph" w:styleId="Listaszerbekezds">
    <w:name w:val="List Paragraph"/>
    <w:basedOn w:val="Norml"/>
    <w:uiPriority w:val="34"/>
    <w:qFormat/>
    <w:rsid w:val="00B346D8"/>
    <w:pPr>
      <w:ind w:left="720"/>
      <w:contextualSpacing/>
    </w:pPr>
  </w:style>
  <w:style w:type="paragraph" w:styleId="Buborkszveg">
    <w:name w:val="Balloon Text"/>
    <w:basedOn w:val="Norml"/>
    <w:link w:val="BuborkszvegChar"/>
    <w:uiPriority w:val="99"/>
    <w:semiHidden/>
    <w:unhideWhenUsed/>
    <w:rsid w:val="007D484B"/>
    <w:pPr>
      <w:spacing w:before="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D484B"/>
    <w:rPr>
      <w:rFonts w:ascii="Segoe UI" w:eastAsia="Times New Roman" w:hAnsi="Segoe UI" w:cs="Segoe UI"/>
      <w:spacing w:val="6"/>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3861</Words>
  <Characters>26646</Characters>
  <Application>Microsoft Office Word</Application>
  <DocSecurity>0</DocSecurity>
  <Lines>222</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seregviktória</dc:creator>
  <cp:lastModifiedBy>Ágnes Draskóczi</cp:lastModifiedBy>
  <cp:revision>2</cp:revision>
  <cp:lastPrinted>2016-01-05T11:53:00Z</cp:lastPrinted>
  <dcterms:created xsi:type="dcterms:W3CDTF">2016-07-16T15:55:00Z</dcterms:created>
  <dcterms:modified xsi:type="dcterms:W3CDTF">2016-07-16T15:55:00Z</dcterms:modified>
</cp:coreProperties>
</file>